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40"/>
        <w:ind w:hanging="0" w:left="6521"/>
        <w:jc w:val="center"/>
        <w:rPr>
          <w:sz w:val="24"/>
        </w:rPr>
      </w:pPr>
      <w:r>
        <w:rPr>
          <w:sz w:val="24"/>
        </w:rPr>
        <w:t>УТВЕРЖДЕНА</w:t>
        <w:br/>
        <w:t>распоряжением Правительства Российской Федерации</w:t>
        <w:br/>
        <w:t>от 28 декабря 2016 г. № 2867-р</w:t>
      </w:r>
    </w:p>
    <w:p>
      <w:pPr>
        <w:pStyle w:val="Normal"/>
        <w:bidi w:val="0"/>
        <w:spacing w:before="0" w:after="60"/>
        <w:jc w:val="center"/>
        <w:rPr>
          <w:b/>
          <w:spacing w:val="50"/>
          <w:sz w:val="26"/>
        </w:rPr>
      </w:pPr>
      <w:r>
        <w:rPr>
          <w:b/>
          <w:spacing w:val="50"/>
          <w:sz w:val="26"/>
        </w:rPr>
        <w:t>ФОРМА</w:t>
      </w:r>
    </w:p>
    <w:p>
      <w:pPr>
        <w:pStyle w:val="Normal"/>
        <w:bidi w:val="0"/>
        <w:spacing w:before="0" w:after="240"/>
        <w:jc w:val="center"/>
        <w:rPr>
          <w:b/>
          <w:sz w:val="26"/>
        </w:rPr>
      </w:pPr>
      <w:r>
        <w:rPr>
          <w:b/>
          <w:sz w:val="26"/>
        </w:rPr>
        <w:t>представления сведений об адресах сайтов и (или) страниц сайтов</w:t>
        <w:br/>
        <w:t>в информационно-телекоммуникационной сети “Интернет”,</w:t>
        <w:br/>
        <w:t>на которых государственным гражданским служащим или</w:t>
        <w:br/>
        <w:t>муниципальным служащим, гражданином Российской Федерации,</w:t>
        <w:br/>
        <w:t>претендующим на замещение должности государственной</w:t>
        <w:br/>
        <w:t>гражданской службы Российской Федерации или</w:t>
        <w:br/>
        <w:t>муниципальной службы, размещались общедоступная информация,</w:t>
        <w:br/>
        <w:t>а также данные, позволяющие его идентифицировать</w:t>
      </w:r>
    </w:p>
    <w:p>
      <w:pPr>
        <w:pStyle w:val="Normal"/>
        <w:bidi w:val="0"/>
        <w:jc w:val="left"/>
        <w:rPr>
          <w:sz w:val="24"/>
        </w:rPr>
      </w:pPr>
      <w:r>
        <w:rPr>
          <w:sz w:val="24"/>
        </w:rPr>
        <w:t xml:space="preserve">Я,    </w:t>
      </w:r>
    </w:p>
    <w:p>
      <w:pPr>
        <w:pStyle w:val="Normal"/>
        <w:pBdr>
          <w:top w:val="single" w:sz="4" w:space="1" w:color="000000"/>
        </w:pBdr>
        <w:bidi w:val="0"/>
        <w:ind w:hanging="0" w:left="350"/>
        <w:jc w:val="center"/>
        <w:rPr>
          <w:sz w:val="18"/>
        </w:rPr>
      </w:pPr>
      <w:r>
        <w:rPr>
          <w:sz w:val="18"/>
        </w:rPr>
        <w:t>(фамилия, имя, отчество, дата рождения,</w:t>
      </w:r>
    </w:p>
    <w:p>
      <w:pPr>
        <w:pStyle w:val="Normal"/>
        <w:bidi w:val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pBdr>
          <w:top w:val="single" w:sz="4" w:space="1" w:color="000000"/>
        </w:pBdr>
        <w:bidi w:val="0"/>
        <w:jc w:val="center"/>
        <w:rPr>
          <w:sz w:val="18"/>
        </w:rPr>
      </w:pPr>
      <w:r>
        <w:rPr>
          <w:sz w:val="18"/>
        </w:rPr>
        <w:t>серия и номер паспорта, дата выдачи и орган, выдавший паспорт,</w:t>
      </w:r>
    </w:p>
    <w:p>
      <w:pPr>
        <w:pStyle w:val="Normal"/>
        <w:tabs>
          <w:tab w:val="clear" w:pos="720"/>
          <w:tab w:val="right" w:pos="9923" w:leader="none"/>
        </w:tabs>
        <w:bidi w:val="0"/>
        <w:jc w:val="left"/>
        <w:rPr>
          <w:sz w:val="24"/>
        </w:rPr>
      </w:pPr>
      <w:r>
        <w:rPr>
          <w:sz w:val="24"/>
        </w:rPr>
        <w:tab/>
        <w:t>,</w:t>
      </w:r>
    </w:p>
    <w:p>
      <w:pPr>
        <w:pStyle w:val="Normal"/>
        <w:pBdr>
          <w:top w:val="single" w:sz="4" w:space="1" w:color="000000"/>
        </w:pBdr>
        <w:bidi w:val="0"/>
        <w:spacing w:before="0" w:after="240"/>
        <w:ind w:right="113"/>
        <w:jc w:val="center"/>
        <w:rPr>
          <w:sz w:val="18"/>
        </w:rPr>
      </w:pPr>
      <w:r>
        <w:rPr>
          <w:sz w:val="18"/>
        </w:rPr>
        <w:t>должность, замещаемая государственным гражданским служащим или муниципальным служащим,</w:t>
        <w:br/>
        <w:t>или должность, на замещение которой претендует гражданин Российской Федерации)</w:t>
      </w:r>
    </w:p>
    <w:tbl>
      <w:tblPr>
        <w:tblW w:w="1005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66"/>
        <w:gridCol w:w="341"/>
        <w:gridCol w:w="453"/>
        <w:gridCol w:w="2098"/>
        <w:gridCol w:w="455"/>
        <w:gridCol w:w="339"/>
      </w:tblGrid>
      <w:tr>
        <w:trPr>
          <w:cantSplit w:val="true"/>
        </w:trPr>
        <w:tc>
          <w:tcPr>
            <w:tcW w:w="636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>
                <w:sz w:val="24"/>
              </w:rPr>
              <w:t>сообщаю о размещении мною за отчетный период с 1 января</w:t>
            </w:r>
          </w:p>
        </w:tc>
        <w:tc>
          <w:tcPr>
            <w:tcW w:w="34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>
                <w:sz w:val="24"/>
              </w:rPr>
              <w:t>20</w:t>
            </w:r>
          </w:p>
        </w:tc>
        <w:tc>
          <w:tcPr>
            <w:tcW w:w="45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9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>
                <w:sz w:val="24"/>
              </w:rPr>
              <w:t>г. по 31 декабря</w:t>
            </w:r>
            <w:r>
              <w:rPr>
                <w:sz w:val="24"/>
                <w:lang w:val="en-US"/>
              </w:rPr>
              <w:t xml:space="preserve">    </w:t>
            </w:r>
            <w:r>
              <w:rPr>
                <w:sz w:val="24"/>
              </w:rPr>
              <w:t>20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9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57"/>
              <w:jc w:val="left"/>
              <w:rPr/>
            </w:pPr>
            <w:r>
              <w:rPr>
                <w:sz w:val="24"/>
              </w:rPr>
              <w:t>г.</w:t>
            </w:r>
          </w:p>
        </w:tc>
      </w:tr>
    </w:tbl>
    <w:p>
      <w:pPr>
        <w:pStyle w:val="Normal"/>
        <w:bidi w:val="0"/>
        <w:spacing w:before="0" w:after="240"/>
        <w:jc w:val="both"/>
        <w:rPr>
          <w:sz w:val="24"/>
        </w:rPr>
      </w:pPr>
      <w:r>
        <w:rPr>
          <w:sz w:val="24"/>
        </w:rPr>
        <w:t>в информационно-телекоммуникационной сети “Интернет” общедоступной информации </w:t>
      </w:r>
      <w:r>
        <w:rPr>
          <w:rStyle w:val="EndnoteReference"/>
          <w:sz w:val="24"/>
          <w:lang w:val="ru-RU"/>
        </w:rPr>
        <w:endnoteReference w:customMarkFollows="1" w:id="2"/>
        <w:t>1</w:t>
      </w:r>
      <w:r>
        <w:rPr>
          <w:sz w:val="24"/>
          <w:lang w:val="ru-RU"/>
        </w:rPr>
        <w:t>1</w:t>
      </w:r>
      <w:r>
        <w:rPr>
          <w:sz w:val="24"/>
        </w:rPr>
        <w:t>, а также данных, позволяющих меня идентифицировать:</w:t>
      </w:r>
    </w:p>
    <w:tbl>
      <w:tblPr>
        <w:tblW w:w="9980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3"/>
        <w:gridCol w:w="9356"/>
      </w:tblGrid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№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Адрес сайта </w:t>
            </w:r>
            <w:r>
              <w:rPr>
                <w:rStyle w:val="Style14"/>
                <w:sz w:val="24"/>
                <w:vertAlign w:val="superscript"/>
              </w:rPr>
              <w:t>2</w:t>
            </w:r>
            <w:r>
              <w:rPr>
                <w:rStyle w:val="EndnoteReference"/>
              </w:rPr>
              <w:endnoteReference w:id="3"/>
            </w:r>
            <w:r>
              <w:rPr>
                <w:sz w:val="24"/>
              </w:rPr>
              <w:t xml:space="preserve"> и (или) страницы сайта </w:t>
            </w:r>
            <w:r>
              <w:rPr>
                <w:rStyle w:val="Style14"/>
                <w:sz w:val="24"/>
                <w:vertAlign w:val="superscript"/>
              </w:rPr>
              <w:t>3</w:t>
            </w:r>
            <w:r>
              <w:rPr>
                <w:rStyle w:val="EndnoteReference"/>
              </w:rPr>
              <w:endnoteReference w:id="4"/>
            </w:r>
            <w:r>
              <w:rPr>
                <w:sz w:val="24"/>
              </w:rPr>
              <w:br/>
              <w:t>в информационно-телекоммуникационной сети “Интернет”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bidi w:val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bidi w:val="0"/>
        <w:spacing w:before="240" w:after="120"/>
        <w:jc w:val="left"/>
        <w:rPr>
          <w:sz w:val="24"/>
        </w:rPr>
      </w:pPr>
      <w:r>
        <w:rPr>
          <w:sz w:val="24"/>
        </w:rPr>
        <w:t>Достоверность настоящих сведений подтверждаю.</w:t>
      </w:r>
    </w:p>
    <w:tbl>
      <w:tblPr>
        <w:tblW w:w="997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7"/>
        <w:gridCol w:w="510"/>
        <w:gridCol w:w="255"/>
        <w:gridCol w:w="2156"/>
        <w:gridCol w:w="396"/>
        <w:gridCol w:w="397"/>
        <w:gridCol w:w="1079"/>
        <w:gridCol w:w="4987"/>
      </w:tblGrid>
      <w:tr>
        <w:trPr/>
        <w:tc>
          <w:tcPr>
            <w:tcW w:w="197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>
                <w:sz w:val="24"/>
              </w:rPr>
              <w:t>“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/>
            </w:pPr>
            <w:r>
              <w:rPr>
                <w:sz w:val="24"/>
              </w:rPr>
              <w:t>”</w:t>
            </w:r>
          </w:p>
        </w:tc>
        <w:tc>
          <w:tcPr>
            <w:tcW w:w="215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/>
            </w:pPr>
            <w:r>
              <w:rPr>
                <w:sz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57"/>
              <w:jc w:val="left"/>
              <w:rPr/>
            </w:pPr>
            <w:r>
              <w:rPr>
                <w:sz w:val="24"/>
              </w:rPr>
              <w:t>г.</w:t>
            </w:r>
          </w:p>
        </w:tc>
        <w:tc>
          <w:tcPr>
            <w:tcW w:w="498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9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righ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57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9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или муниципальной службы)</w:t>
            </w:r>
          </w:p>
        </w:tc>
      </w:tr>
    </w:tbl>
    <w:p>
      <w:pPr>
        <w:pStyle w:val="Normal"/>
        <w:bidi w:val="0"/>
        <w:spacing w:before="240" w:after="0"/>
        <w:jc w:val="left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pBdr>
          <w:top w:val="single" w:sz="4" w:space="1" w:color="000000"/>
        </w:pBdr>
        <w:bidi w:val="0"/>
        <w:jc w:val="center"/>
        <w:rPr>
          <w:sz w:val="18"/>
        </w:rPr>
      </w:pPr>
      <w:r>
        <w:rPr>
          <w:sz w:val="18"/>
        </w:rPr>
        <w:t>(Ф.И.О. и подпись лица, принявшего сведения)</w:t>
      </w:r>
    </w:p>
    <w:p>
      <w:pPr>
        <w:pStyle w:val="Normal"/>
        <w:bidi w:val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left"/>
        <w:rPr>
          <w:sz w:val="24"/>
        </w:rPr>
      </w:pPr>
      <w:r>
        <w:rPr>
          <w:sz w:val="24"/>
        </w:rPr>
      </w:r>
    </w:p>
    <w:sectPr>
      <w:headerReference w:type="even" r:id="rId2"/>
      <w:headerReference w:type="default" r:id="rId3"/>
      <w:headerReference w:type="first" r:id="rId4"/>
      <w:endnotePr>
        <w:numFmt w:val="lowerRoman"/>
      </w:endnotePr>
      <w:type w:val="nextPage"/>
      <w:pgSz w:w="11906" w:h="16838"/>
      <w:pgMar w:left="1134" w:right="851" w:gutter="0" w:header="397" w:top="851" w:footer="0" w:bottom="567"/>
      <w:pgNumType w:fmt="decimal"/>
      <w:formProt w:val="false"/>
      <w:textDirection w:val="lrTb"/>
      <w:docGrid w:type="default" w:linePitch="10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widowControl/>
        <w:bidi w:val="0"/>
        <w:jc w:val="left"/>
        <w:rPr/>
      </w:pPr>
      <w:r>
        <w:rPr>
          <w:rStyle w:val="Style14"/>
        </w:rPr>
        <w:t>1</w:t>
      </w:r>
      <w:r>
        <w:rPr>
          <w:sz w:val="18"/>
        </w:rPr>
        <w:t>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3">
    <w:p>
      <w:pPr>
        <w:pStyle w:val="EndnoteText"/>
        <w:widowControl/>
        <w:bidi w:val="0"/>
        <w:jc w:val="left"/>
        <w:rPr/>
      </w:pPr>
      <w:r>
        <w:rPr>
          <w:rStyle w:val="Style14"/>
        </w:rPr>
        <w:endnoteRef/>
      </w:r>
      <w:r>
        <w:rPr>
          <w:sz w:val="18"/>
        </w:rPr>
        <w:t> </w:t>
      </w:r>
      <w:r>
        <w:rPr>
          <w:sz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4">
    <w:p>
      <w:pPr>
        <w:pStyle w:val="EndnoteText"/>
        <w:widowControl/>
        <w:bidi w:val="0"/>
        <w:jc w:val="left"/>
        <w:rPr/>
      </w:pPr>
      <w:r>
        <w:rPr>
          <w:rStyle w:val="Style14"/>
        </w:rPr>
        <w:endnoteRef/>
      </w:r>
      <w:r>
        <w:rPr>
          <w:sz w:val="18"/>
        </w:rPr>
        <w:t> </w:t>
      </w:r>
      <w:r>
        <w:rPr>
          <w:sz w:val="18"/>
        </w:rPr>
        <w:t>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bidi w:val="0"/>
      <w:jc w:val="right"/>
      <w:rPr>
        <w:rFonts w:ascii="Times New Roman" w:hAnsi="Times New Roman"/>
        <w:b/>
        <w:sz w:val="14"/>
      </w:rPr>
    </w:pPr>
    <w:r>
      <w:rPr>
        <w:sz w:val="14"/>
      </w:rPr>
      <w:t xml:space="preserve">Подготовлено с использованием системы </w:t>
    </w:r>
    <w:r>
      <w:rPr>
        <w:b/>
        <w:sz w:val="14"/>
      </w:rPr>
      <w:t>КонсультантПлюс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bidi w:val="0"/>
      <w:jc w:val="right"/>
      <w:rPr>
        <w:rFonts w:ascii="Times New Roman" w:hAnsi="Times New Roman"/>
        <w:b/>
        <w:sz w:val="14"/>
      </w:rPr>
    </w:pPr>
    <w:r>
      <w:rPr>
        <w:sz w:val="14"/>
      </w:rPr>
      <w:t xml:space="preserve">Подготовлено с использованием системы </w:t>
    </w:r>
    <w:r>
      <w:rPr>
        <w:b/>
        <w:sz w:val="14"/>
      </w:rPr>
      <w:t>КонсультантПлюс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endnotePr>
    <w:numFmt w:val="lowerRoman"/>
    <w:endnote w:id="0"/>
    <w:endnote w:id="1"/>
  </w:end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oto Serif CJK SC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Courier New" w:cs="Symbol"/>
      <w:color w:val="auto"/>
      <w:kern w:val="2"/>
      <w:sz w:val="20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character" w:styleId="1-1pt">
    <w:name w:val="Заголовок №1 + Интервал -1 pt"/>
    <w:basedOn w:val="DefaultParagraphFont"/>
    <w:qFormat/>
    <w:rPr>
      <w:spacing w:val="-20"/>
      <w:sz w:val="21"/>
    </w:rPr>
  </w:style>
  <w:style w:type="character" w:styleId="11">
    <w:name w:val="Основной текст (11)"/>
    <w:basedOn w:val="DefaultParagraphFont"/>
    <w:qFormat/>
    <w:rPr>
      <w:sz w:val="14"/>
    </w:rPr>
  </w:style>
  <w:style w:type="character" w:styleId="Style14">
    <w:name w:val="Символ концевой сноски"/>
    <w:basedOn w:val="DefaultParagraphFont"/>
    <w:qFormat/>
    <w:rPr>
      <w:sz w:val="24"/>
      <w:vertAlign w:val="superscript"/>
    </w:rPr>
  </w:style>
  <w:style w:type="character" w:styleId="EndnoteReference">
    <w:name w:val="Endnote Reference"/>
    <w:rPr>
      <w:sz w:val="24"/>
      <w:vertAlign w:val="superscript"/>
    </w:rPr>
  </w:style>
  <w:style w:type="character" w:styleId="Style15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</w:pPr>
    <w:rPr>
      <w:sz w:val="20"/>
      <w:lang w:val="ru-RU"/>
    </w:rPr>
  </w:style>
  <w:style w:type="paragraph" w:styleId="Footer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</w:pPr>
    <w:rPr>
      <w:sz w:val="20"/>
      <w:lang w:val="ru-RU"/>
    </w:rPr>
  </w:style>
  <w:style w:type="paragraph" w:styleId="2">
    <w:name w:val="Основной текст (2)"/>
    <w:basedOn w:val="Normal"/>
    <w:qFormat/>
    <w:pPr>
      <w:widowControl/>
      <w:shd w:fill="FFFFFF"/>
      <w:spacing w:lineRule="exact" w:line="254" w:before="0" w:after="360"/>
      <w:jc w:val="center"/>
    </w:pPr>
    <w:rPr>
      <w:b/>
      <w:sz w:val="22"/>
      <w:lang w:val="ru-RU"/>
    </w:rPr>
  </w:style>
  <w:style w:type="paragraph" w:styleId="3">
    <w:name w:val="Основной текст (3)"/>
    <w:basedOn w:val="Normal"/>
    <w:qFormat/>
    <w:pPr>
      <w:widowControl/>
      <w:shd w:fill="FFFFFF"/>
      <w:spacing w:lineRule="atLeast" w:line="240" w:before="360" w:after="2520"/>
      <w:jc w:val="center"/>
    </w:pPr>
    <w:rPr>
      <w:b/>
      <w:sz w:val="18"/>
      <w:lang w:val="ru-RU"/>
    </w:rPr>
  </w:style>
  <w:style w:type="paragraph" w:styleId="111">
    <w:name w:val="Основной текст (11)1"/>
    <w:basedOn w:val="Normal"/>
    <w:qFormat/>
    <w:pPr>
      <w:widowControl/>
      <w:shd w:fill="FFFFFF"/>
      <w:spacing w:lineRule="exact" w:line="187" w:before="0" w:after="420"/>
      <w:ind w:hanging="1720"/>
      <w:jc w:val="right"/>
    </w:pPr>
    <w:rPr>
      <w:sz w:val="14"/>
      <w:lang w:val="ru-RU"/>
    </w:rPr>
  </w:style>
  <w:style w:type="paragraph" w:styleId="1">
    <w:name w:val="Заголовок №1"/>
    <w:basedOn w:val="Normal"/>
    <w:qFormat/>
    <w:pPr>
      <w:widowControl/>
      <w:shd w:fill="FFFFFF"/>
      <w:spacing w:lineRule="atLeast" w:line="240" w:before="60" w:after="240"/>
      <w:outlineLvl w:val="0"/>
    </w:pPr>
    <w:rPr>
      <w:spacing w:val="10"/>
      <w:sz w:val="21"/>
      <w:lang w:val="ru-RU"/>
    </w:rPr>
  </w:style>
  <w:style w:type="paragraph" w:styleId="ConsPlusNormal">
    <w:name w:val="ConsPlusNormal"/>
    <w:qFormat/>
    <w:pPr>
      <w:widowControl w:val="false"/>
      <w:bidi w:val="0"/>
    </w:pPr>
    <w:rPr>
      <w:rFonts w:ascii="Arial" w:hAnsi="Arial" w:eastAsia="Courier New" w:cs="Symbol"/>
      <w:color w:val="auto"/>
      <w:kern w:val="2"/>
      <w:sz w:val="20"/>
      <w:szCs w:val="24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Courier New" w:cs="Symbol"/>
      <w:color w:val="auto"/>
      <w:kern w:val="2"/>
      <w:sz w:val="20"/>
      <w:szCs w:val="24"/>
      <w:lang w:val="ru-RU" w:eastAsia="zh-CN" w:bidi="hi-IN"/>
    </w:rPr>
  </w:style>
  <w:style w:type="paragraph" w:styleId="TableParagraph">
    <w:name w:val="Table Paragraph"/>
    <w:basedOn w:val="Normal"/>
    <w:qFormat/>
    <w:pPr>
      <w:widowControl w:val="false"/>
    </w:pPr>
    <w:rPr>
      <w:lang w:val="ru-RU"/>
    </w:rPr>
  </w:style>
  <w:style w:type="paragraph" w:styleId="ConsNonformat">
    <w:name w:val="ConsNonformat"/>
    <w:qFormat/>
    <w:pPr>
      <w:widowControl/>
      <w:bidi w:val="0"/>
      <w:jc w:val="both"/>
    </w:pPr>
    <w:rPr>
      <w:rFonts w:ascii="Courier New" w:hAnsi="Courier New" w:eastAsia="Courier New" w:cs="Symbol"/>
      <w:color w:val="auto"/>
      <w:kern w:val="2"/>
      <w:sz w:val="20"/>
      <w:szCs w:val="24"/>
      <w:lang w:val="ru-RU" w:eastAsia="zh-CN" w:bidi="hi-IN"/>
    </w:rPr>
  </w:style>
  <w:style w:type="paragraph" w:styleId="ConsNormal">
    <w:name w:val="ConsNormal"/>
    <w:qFormat/>
    <w:pPr>
      <w:widowControl/>
      <w:bidi w:val="0"/>
      <w:ind w:right="19772"/>
      <w:jc w:val="both"/>
    </w:pPr>
    <w:rPr>
      <w:rFonts w:ascii="Courier New" w:hAnsi="Courier New" w:eastAsia="Courier New" w:cs="Symbol"/>
      <w:color w:val="auto"/>
      <w:kern w:val="2"/>
      <w:sz w:val="20"/>
      <w:szCs w:val="24"/>
      <w:lang w:val="ru-RU" w:eastAsia="zh-CN" w:bidi="hi-IN"/>
    </w:rPr>
  </w:style>
  <w:style w:type="paragraph" w:styleId="ConsDTNormal">
    <w:name w:val="ConsDTNormal"/>
    <w:qFormat/>
    <w:pPr>
      <w:widowControl/>
      <w:bidi w:val="0"/>
      <w:jc w:val="both"/>
    </w:pPr>
    <w:rPr>
      <w:rFonts w:ascii="Times New Roman" w:hAnsi="Times New Roman" w:eastAsia="Courier New" w:cs="Symbol"/>
      <w:color w:val="auto"/>
      <w:kern w:val="2"/>
      <w:sz w:val="24"/>
      <w:szCs w:val="24"/>
      <w:lang w:val="ru-RU" w:eastAsia="zh-CN" w:bidi="hi-IN"/>
    </w:rPr>
  </w:style>
  <w:style w:type="paragraph" w:styleId="EndnoteText">
    <w:name w:val="Endnote Text"/>
    <w:basedOn w:val="Normal"/>
    <w:pPr>
      <w:widowControl/>
    </w:pPr>
    <w:rPr>
      <w:sz w:val="20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LibreOffice/24.2.3.2$Linux_X86_64 LibreOffice_project/420$Build-2</Application>
  <AppVersion>15.0000</AppVersion>
  <Pages>2</Pages>
  <Words>316</Words>
  <Characters>2383</Characters>
  <CharactersWithSpaces>2682</CharactersWithSpaces>
  <Paragraphs>29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2017-01-03T17:03:00Z</dcterms:created>
  <dc:creator>КонсультантПлюс</dc:creator>
  <dc:description/>
  <dc:language>ru-RU</dc:language>
  <cp:lastModifiedBy/>
  <cp:lastPrinted>2017-01-03T17:24:00Z</cp:lastPrinted>
  <dcterms:modified xsi:type="dcterms:W3CDTF">2017-01-16T10:43:00Z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