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pStyle w:val="Style_2"/>
        <w:ind w:hanging="5664" w:left="12042"/>
      </w:pPr>
      <w:r>
        <w:t>Приложение № 9</w:t>
      </w:r>
    </w:p>
    <w:p w14:paraId="04000000">
      <w:pPr>
        <w:pStyle w:val="Style_2"/>
        <w:ind w:hanging="5664" w:left="12042"/>
      </w:pPr>
      <w:r>
        <w:t xml:space="preserve">к </w:t>
      </w:r>
      <w:r>
        <w:t>У</w:t>
      </w:r>
      <w:r>
        <w:t>четной  политике</w:t>
      </w:r>
    </w:p>
    <w:p w14:paraId="05000000">
      <w:pPr>
        <w:pStyle w:val="Style_2"/>
        <w:ind w:hanging="5664" w:left="12042"/>
      </w:pPr>
      <w:r>
        <w:t>Контрольно-счетной палаты</w:t>
      </w:r>
    </w:p>
    <w:p w14:paraId="06000000">
      <w:pPr>
        <w:pStyle w:val="Style_2"/>
        <w:ind w:hanging="5664" w:left="12042"/>
      </w:pPr>
      <w:r>
        <w:t xml:space="preserve">Краснодарского края </w:t>
      </w:r>
    </w:p>
    <w:p w14:paraId="07000000">
      <w:pPr>
        <w:pStyle w:val="Style_2"/>
        <w:ind w:firstLine="540"/>
        <w:jc w:val="both"/>
      </w:pPr>
    </w:p>
    <w:p w14:paraId="08000000">
      <w:pPr>
        <w:pStyle w:val="Style_2"/>
        <w:ind/>
        <w:jc w:val="right"/>
      </w:pPr>
      <w:bookmarkStart w:id="1" w:name="P4641"/>
      <w:bookmarkEnd w:id="1"/>
    </w:p>
    <w:p w14:paraId="09000000">
      <w:pPr>
        <w:pStyle w:val="Style_2"/>
        <w:ind/>
        <w:jc w:val="center"/>
        <w:rPr>
          <w:sz w:val="28"/>
        </w:rPr>
      </w:pPr>
      <w:bookmarkStart w:id="2" w:name="P4921"/>
      <w:bookmarkEnd w:id="2"/>
      <w:r>
        <w:rPr>
          <w:b w:val="1"/>
          <w:sz w:val="28"/>
        </w:rPr>
        <w:t>Порядок проведения</w:t>
      </w:r>
    </w:p>
    <w:p w14:paraId="0A000000">
      <w:pPr>
        <w:pStyle w:val="Style_2"/>
        <w:ind/>
        <w:jc w:val="center"/>
        <w:rPr>
          <w:b w:val="1"/>
          <w:sz w:val="28"/>
        </w:rPr>
      </w:pPr>
      <w:r>
        <w:rPr>
          <w:b w:val="1"/>
          <w:sz w:val="28"/>
        </w:rPr>
        <w:t xml:space="preserve">инвентаризации </w:t>
      </w:r>
      <w:r>
        <w:rPr>
          <w:b w:val="1"/>
          <w:sz w:val="28"/>
        </w:rPr>
        <w:t>активов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и обязательств</w:t>
      </w:r>
    </w:p>
    <w:p w14:paraId="0B000000">
      <w:pPr>
        <w:pStyle w:val="Style_2"/>
        <w:ind/>
        <w:jc w:val="center"/>
        <w:rPr>
          <w:b w:val="1"/>
          <w:sz w:val="28"/>
        </w:rPr>
      </w:pPr>
    </w:p>
    <w:p w14:paraId="0C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Настоящий Порядок разработан в соответствии со следующими документами:</w:t>
      </w:r>
    </w:p>
    <w:p w14:paraId="0D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 w:firstLine="709"/>
        <w:jc w:val="both"/>
        <w:rPr>
          <w:sz w:val="28"/>
        </w:rPr>
      </w:pPr>
      <w:r>
        <w:rPr>
          <w:sz w:val="28"/>
        </w:rPr>
        <w:t>Законом № 402-ФЗ;</w:t>
      </w:r>
    </w:p>
    <w:p w14:paraId="0E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 w:firstLine="709"/>
        <w:jc w:val="both"/>
        <w:rPr>
          <w:sz w:val="28"/>
        </w:rPr>
      </w:pPr>
      <w:r>
        <w:rPr>
          <w:sz w:val="28"/>
        </w:rPr>
        <w:t>СГС</w:t>
      </w:r>
      <w:r>
        <w:rPr>
          <w:sz w:val="28"/>
        </w:rPr>
        <w:t xml:space="preserve"> «Концептуальные основы»;</w:t>
      </w:r>
    </w:p>
    <w:p w14:paraId="0F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 w:firstLine="709"/>
        <w:jc w:val="both"/>
        <w:rPr>
          <w:sz w:val="28"/>
        </w:rPr>
      </w:pPr>
      <w:r>
        <w:rPr>
          <w:sz w:val="28"/>
        </w:rPr>
        <w:t>СГС</w:t>
      </w:r>
      <w:r>
        <w:rPr>
          <w:sz w:val="28"/>
        </w:rPr>
        <w:t xml:space="preserve"> «Доходы»</w:t>
      </w:r>
      <w:r>
        <w:rPr>
          <w:sz w:val="28"/>
          <w:highlight w:val="white"/>
        </w:rPr>
        <w:t>;</w:t>
      </w:r>
    </w:p>
    <w:p w14:paraId="10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 w:firstLine="709"/>
        <w:jc w:val="both"/>
        <w:rPr>
          <w:sz w:val="28"/>
        </w:rPr>
      </w:pPr>
      <w:r>
        <w:rPr>
          <w:sz w:val="28"/>
          <w:highlight w:val="white"/>
        </w:rPr>
        <w:t>СГС</w:t>
      </w:r>
      <w:r>
        <w:rPr>
          <w:sz w:val="28"/>
        </w:rPr>
        <w:t xml:space="preserve"> «Учетная политика»;</w:t>
      </w:r>
    </w:p>
    <w:p w14:paraId="11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 w:firstLine="709"/>
        <w:jc w:val="both"/>
        <w:rPr>
          <w:sz w:val="28"/>
        </w:rPr>
      </w:pPr>
      <w:r>
        <w:rPr>
          <w:color w:val="000000"/>
          <w:sz w:val="28"/>
          <w:u w:val="none"/>
        </w:rPr>
        <w:t>Указание</w:t>
      </w:r>
      <w:r>
        <w:rPr>
          <w:sz w:val="28"/>
        </w:rPr>
        <w:t>м</w:t>
      </w:r>
      <w:r>
        <w:rPr>
          <w:sz w:val="28"/>
        </w:rPr>
        <w:t xml:space="preserve"> </w:t>
      </w:r>
      <w:r>
        <w:rPr>
          <w:sz w:val="28"/>
        </w:rPr>
        <w:t>№ 3210-У;</w:t>
      </w:r>
    </w:p>
    <w:p w14:paraId="12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 w:firstLine="709"/>
        <w:jc w:val="both"/>
        <w:rPr>
          <w:sz w:val="28"/>
        </w:rPr>
      </w:pPr>
      <w:r>
        <w:rPr>
          <w:sz w:val="28"/>
        </w:rPr>
        <w:t>Приказом № 52н;</w:t>
      </w:r>
    </w:p>
    <w:p w14:paraId="13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 w:firstLine="709"/>
        <w:jc w:val="both"/>
        <w:rPr>
          <w:sz w:val="28"/>
        </w:rPr>
      </w:pPr>
      <w:r>
        <w:rPr>
          <w:sz w:val="28"/>
        </w:rPr>
        <w:t>Приказом № </w:t>
      </w:r>
      <w:r>
        <w:rPr>
          <w:sz w:val="28"/>
        </w:rPr>
        <w:t>61</w:t>
      </w:r>
      <w:r>
        <w:rPr>
          <w:sz w:val="28"/>
        </w:rPr>
        <w:t>н;</w:t>
      </w:r>
    </w:p>
    <w:p w14:paraId="14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 w:firstLine="709"/>
        <w:jc w:val="both"/>
        <w:rPr>
          <w:sz w:val="28"/>
        </w:rPr>
      </w:pPr>
      <w:r>
        <w:rPr>
          <w:sz w:val="28"/>
        </w:rPr>
        <w:t>Правилами учета и хранения драгоценных металлов, камней и изделий, утвержденными постановлением Правительства от 28.09.2000 № 731.</w:t>
      </w:r>
    </w:p>
    <w:p w14:paraId="15000000">
      <w:pPr>
        <w:pStyle w:val="Style_2"/>
        <w:ind/>
        <w:jc w:val="center"/>
        <w:rPr>
          <w:b w:val="1"/>
          <w:sz w:val="28"/>
        </w:rPr>
      </w:pPr>
    </w:p>
    <w:p w14:paraId="16000000">
      <w:pPr>
        <w:pStyle w:val="Style_2"/>
        <w:numPr>
          <w:ilvl w:val="0"/>
          <w:numId w:val="1"/>
        </w:numPr>
        <w:ind/>
        <w:jc w:val="center"/>
        <w:rPr>
          <w:b w:val="1"/>
          <w:sz w:val="28"/>
        </w:rPr>
      </w:pPr>
      <w:r>
        <w:rPr>
          <w:b w:val="1"/>
          <w:sz w:val="28"/>
        </w:rPr>
        <w:t>Общие положения</w:t>
      </w:r>
    </w:p>
    <w:p w14:paraId="17000000">
      <w:pPr>
        <w:pStyle w:val="Style_2"/>
        <w:ind w:left="720"/>
        <w:jc w:val="center"/>
        <w:rPr>
          <w:sz w:val="28"/>
        </w:rPr>
      </w:pPr>
    </w:p>
    <w:p w14:paraId="18000000">
      <w:pPr>
        <w:pStyle w:val="Style_3"/>
        <w:spacing w:after="0" w:before="0"/>
        <w:ind w:firstLine="709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>1</w:t>
      </w:r>
      <w:r>
        <w:rPr>
          <w:sz w:val="28"/>
        </w:rPr>
        <w:t xml:space="preserve">. </w:t>
      </w:r>
      <w:r>
        <w:rPr>
          <w:sz w:val="28"/>
        </w:rPr>
        <w:t xml:space="preserve">Настоящий Порядок устанавливает правила проведения инвентаризации имущества, финансовых активов и обязательств </w:t>
      </w:r>
      <w:r>
        <w:rPr>
          <w:sz w:val="28"/>
        </w:rPr>
        <w:t>Палаты</w:t>
      </w:r>
      <w:r>
        <w:rPr>
          <w:sz w:val="28"/>
        </w:rPr>
        <w:t>, в том числе на забалансовых счетах, сроки ее проведения, перечень активов и обязательств, проверяемых при проведении инвентаризации.</w:t>
      </w:r>
    </w:p>
    <w:p w14:paraId="19000000">
      <w:pPr>
        <w:pStyle w:val="Style_3"/>
        <w:spacing w:after="0" w:before="0"/>
        <w:ind w:firstLine="708"/>
        <w:jc w:val="both"/>
        <w:rPr>
          <w:sz w:val="28"/>
        </w:rPr>
      </w:pPr>
      <w:r>
        <w:rPr>
          <w:sz w:val="28"/>
        </w:rPr>
        <w:t xml:space="preserve">1.2. Инвентаризации подлежит все имущество </w:t>
      </w:r>
      <w:r>
        <w:rPr>
          <w:sz w:val="28"/>
        </w:rPr>
        <w:t>Палаты</w:t>
      </w:r>
      <w:r>
        <w:rPr>
          <w:sz w:val="28"/>
        </w:rPr>
        <w:t xml:space="preserve"> независимо от его местонахождения и все виды финансовых активов и обязательств. </w:t>
      </w:r>
      <w:r>
        <w:rPr>
          <w:rStyle w:val="Style_4_ch"/>
          <w:sz w:val="28"/>
        </w:rPr>
        <w:t>Также</w:t>
      </w:r>
      <w:r>
        <w:rPr>
          <w:sz w:val="28"/>
        </w:rPr>
        <w:t xml:space="preserve"> </w:t>
      </w:r>
      <w:r>
        <w:rPr>
          <w:rStyle w:val="Style_4_ch"/>
          <w:sz w:val="28"/>
        </w:rPr>
        <w:t>инвентаризации подлежит имущество, находящееся на ответственном хранении</w:t>
      </w:r>
      <w:r>
        <w:rPr>
          <w:rStyle w:val="Style_4_ch"/>
          <w:sz w:val="28"/>
        </w:rPr>
        <w:t>.</w:t>
      </w:r>
    </w:p>
    <w:p w14:paraId="1A000000">
      <w:pPr>
        <w:pStyle w:val="Style_3"/>
        <w:spacing w:after="0" w:before="0"/>
        <w:ind w:firstLine="709"/>
        <w:jc w:val="both"/>
        <w:rPr>
          <w:sz w:val="28"/>
        </w:rPr>
      </w:pPr>
      <w:r>
        <w:rPr>
          <w:sz w:val="28"/>
        </w:rPr>
        <w:t>Инвентаризация имущества производится по его местонахождению и в разрезе ответственных (материально ответственных) лиц, далее – ответственные лица.</w:t>
      </w:r>
    </w:p>
    <w:p w14:paraId="1B000000">
      <w:pPr>
        <w:pStyle w:val="Style_3"/>
        <w:spacing w:after="0" w:before="0"/>
        <w:ind w:firstLine="709"/>
        <w:jc w:val="both"/>
        <w:rPr>
          <w:sz w:val="28"/>
        </w:rPr>
      </w:pPr>
      <w:r>
        <w:rPr>
          <w:sz w:val="28"/>
        </w:rPr>
        <w:t>1.3. Палата проводит инвентаризацию:</w:t>
      </w:r>
    </w:p>
    <w:p w14:paraId="1C000000">
      <w:pPr>
        <w:pStyle w:val="Style_3"/>
        <w:spacing w:after="0" w:before="0"/>
        <w:ind w:firstLine="709"/>
        <w:jc w:val="both"/>
        <w:rPr>
          <w:sz w:val="28"/>
        </w:rPr>
      </w:pPr>
      <w:r>
        <w:rPr>
          <w:sz w:val="28"/>
        </w:rPr>
        <w:t>в</w:t>
      </w:r>
      <w:r>
        <w:rPr>
          <w:sz w:val="28"/>
        </w:rPr>
        <w:t xml:space="preserve"> случаях, установленных в пунктах 31 и 32 приложения № 1 к СГС «Учетная политика»</w:t>
      </w:r>
      <w:r>
        <w:rPr>
          <w:sz w:val="28"/>
        </w:rPr>
        <w:t xml:space="preserve"> </w:t>
      </w:r>
      <w:r>
        <w:rPr>
          <w:rFonts w:ascii="Times New Roman" w:hAnsi="Times New Roman"/>
          <w:spacing w:val="0"/>
          <w:sz w:val="28"/>
        </w:rPr>
        <w:t>–</w:t>
      </w:r>
      <w:r>
        <w:rPr>
          <w:sz w:val="28"/>
        </w:rPr>
        <w:t xml:space="preserve"> обязательная инвентаризация;</w:t>
      </w:r>
    </w:p>
    <w:p w14:paraId="1D000000">
      <w:pPr>
        <w:pStyle w:val="Style_3"/>
        <w:spacing w:after="0" w:before="0"/>
        <w:ind w:firstLine="709"/>
        <w:jc w:val="both"/>
        <w:rPr>
          <w:sz w:val="28"/>
        </w:rPr>
      </w:pPr>
      <w:r>
        <w:rPr>
          <w:sz w:val="28"/>
        </w:rPr>
        <w:t>в других случаях – по решению председателя Палаты.</w:t>
      </w:r>
    </w:p>
    <w:p w14:paraId="1E000000">
      <w:pPr>
        <w:pStyle w:val="Style_3"/>
        <w:spacing w:after="0" w:before="0"/>
        <w:ind w:firstLine="709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u w:val="none"/>
        </w:rPr>
      </w:pPr>
      <w:r>
        <w:rPr>
          <w:sz w:val="28"/>
        </w:rPr>
        <w:t>1.4</w:t>
      </w:r>
      <w:r>
        <w:rPr>
          <w:sz w:val="28"/>
        </w:rPr>
        <w:t xml:space="preserve">. 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В Палате проводятся сплошные и выборочные инвентаризации. Сплошная инвентаризация предполагает проверку всего имущества, активов и обязательств по всем местам их хранения и ответственным лицам. Сплошная инвентаризация проводится перед годовой отчетностью. особенности выборочной инвентаризации установлены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u w:val="none"/>
        </w:rPr>
        <w:t xml:space="preserve"> 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u w:val="none"/>
        </w:rPr>
        <w:t>в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u w:val="none"/>
        </w:rPr>
        <w:t>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u w:color="000000" w:val="none"/>
        </w:rPr>
        <w:fldChar w:fldCharType="begin"/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u w:color="000000" w:val="none"/>
        </w:rPr>
        <w:instrText>HYPERLINK "https://gosfinansy.ru/#/document/118/168942/dfaspgk4vu"</w:instrTex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u w:color="000000" w:val="none"/>
        </w:rPr>
        <w:fldChar w:fldCharType="separate"/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u w:color="000000" w:val="none"/>
        </w:rPr>
        <w:t>разделе 4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pacing w:val="0"/>
          <w:sz w:val="28"/>
          <w:u w:color="000000" w:val="none"/>
        </w:rPr>
        <w:fldChar w:fldCharType="end"/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u w:val="none"/>
        </w:rPr>
        <w:t> 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u w:val="none"/>
        </w:rPr>
        <w:t>на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u w:val="none"/>
        </w:rPr>
        <w:t>стоящего порядка.</w:t>
      </w:r>
    </w:p>
    <w:p w14:paraId="1F000000">
      <w:pPr>
        <w:pStyle w:val="Style_3"/>
        <w:spacing w:after="0" w:before="0"/>
        <w:ind w:firstLine="709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sz w:val="28"/>
        </w:rPr>
        <w:t>Инвентаризация проводится, в том числе, при отсутствии ответственного лица по объективным причинам – болезн</w:t>
      </w:r>
      <w:r>
        <w:rPr>
          <w:sz w:val="28"/>
        </w:rPr>
        <w:t>ь</w:t>
      </w:r>
      <w:r>
        <w:rPr>
          <w:sz w:val="28"/>
        </w:rPr>
        <w:t>, отпуск, смерт</w:t>
      </w:r>
      <w:r>
        <w:rPr>
          <w:sz w:val="28"/>
        </w:rPr>
        <w:t>ь</w:t>
      </w:r>
      <w:r>
        <w:rPr>
          <w:sz w:val="28"/>
        </w:rPr>
        <w:t xml:space="preserve"> и т. д. Инвентаризация в этих случаях проводится на день приемки дел новым ответственным лицом по всем передаваемым объектам инвентаризации.</w:t>
      </w:r>
    </w:p>
    <w:p w14:paraId="20000000">
      <w:pPr>
        <w:pStyle w:val="Style_3"/>
        <w:spacing w:after="0" w:before="0"/>
        <w:ind w:firstLine="709"/>
        <w:jc w:val="both"/>
        <w:rPr>
          <w:sz w:val="28"/>
        </w:rPr>
      </w:pPr>
      <w:r>
        <w:rPr>
          <w:sz w:val="28"/>
        </w:rPr>
        <w:t>При чрезвычайных происшествиях, таких как пожар, наводнение, землетрясение и пр</w:t>
      </w:r>
      <w:r>
        <w:rPr>
          <w:sz w:val="28"/>
        </w:rPr>
        <w:t>очее</w:t>
      </w:r>
      <w:r>
        <w:rPr>
          <w:sz w:val="28"/>
        </w:rPr>
        <w:t>,  инвентаризация проводится сразу после окончания соответствующего события. Когда есть угроза жизни или здоровью — после устранения причин, из-за которых провести инвентаризацию невозможно. </w:t>
      </w:r>
    </w:p>
    <w:p w14:paraId="21000000">
      <w:pPr>
        <w:ind w:firstLine="709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>5</w:t>
      </w:r>
      <w:r>
        <w:rPr>
          <w:sz w:val="28"/>
        </w:rPr>
        <w:t xml:space="preserve">. </w:t>
      </w:r>
      <w:r>
        <w:rPr>
          <w:sz w:val="28"/>
          <w:highlight w:val="white"/>
        </w:rPr>
        <w:t>Имущество, которое поступило во время инвентаризации, принимают ответственные лица в присутствии членов инвентаризационной комиссии и заносят его в отдельную инвентаризационную опись. В акт о результатах инвентаризации такое имущество не включается. Описи прилагают к акту о результатах инвентаризации.</w:t>
      </w:r>
    </w:p>
    <w:p w14:paraId="22000000">
      <w:pPr>
        <w:pStyle w:val="Style_3"/>
        <w:spacing w:after="0" w:before="0"/>
        <w:ind w:firstLine="709"/>
        <w:jc w:val="both"/>
        <w:rPr>
          <w:sz w:val="28"/>
        </w:rPr>
      </w:pPr>
      <w:r>
        <w:rPr>
          <w:sz w:val="28"/>
        </w:rPr>
        <w:t>1.6</w:t>
      </w:r>
      <w:r>
        <w:rPr>
          <w:sz w:val="28"/>
        </w:rPr>
        <w:t xml:space="preserve">. </w:t>
      </w:r>
      <w:r>
        <w:rPr>
          <w:sz w:val="28"/>
        </w:rPr>
        <w:t>Ин</w:t>
      </w:r>
      <w:r>
        <w:rPr>
          <w:sz w:val="28"/>
        </w:rPr>
        <w:t>вентаризация проводится методами о</w:t>
      </w:r>
      <w:r>
        <w:rPr>
          <w:sz w:val="28"/>
        </w:rPr>
        <w:t>смотра, </w:t>
      </w:r>
      <w:r>
        <w:rPr>
          <w:sz w:val="28"/>
        </w:rPr>
        <w:t xml:space="preserve"> подсчета, </w:t>
      </w:r>
      <w:r>
        <w:rPr>
          <w:sz w:val="28"/>
        </w:rPr>
        <w:t>взвешивания, </w:t>
      </w:r>
      <w:r>
        <w:rPr>
          <w:sz w:val="28"/>
        </w:rPr>
        <w:t xml:space="preserve"> </w:t>
      </w:r>
      <w:r>
        <w:rPr>
          <w:sz w:val="28"/>
        </w:rPr>
        <w:t>обмера (далее – методы осмотра).</w:t>
      </w:r>
    </w:p>
    <w:p w14:paraId="23000000">
      <w:pPr>
        <w:pStyle w:val="Style_3"/>
        <w:spacing w:after="0" w:before="0"/>
        <w:ind w:firstLine="709"/>
        <w:jc w:val="both"/>
        <w:rPr>
          <w:sz w:val="28"/>
        </w:rPr>
      </w:pPr>
      <w:r>
        <w:rPr>
          <w:sz w:val="28"/>
        </w:rPr>
        <w:t xml:space="preserve">В случаях, когда применение методов осмотра для выявления фактического наличия объектов инвентаризации невозможно или не представляется возможным без существенных затрат,  </w:t>
      </w:r>
      <w:r>
        <w:rPr>
          <w:sz w:val="28"/>
        </w:rPr>
        <w:t xml:space="preserve">Палата </w:t>
      </w:r>
      <w:r>
        <w:rPr>
          <w:sz w:val="28"/>
        </w:rPr>
        <w:t>использует альтернативные способы (методы) инвентаризации, в том числе с использованием цифровых технологий (далее – методы подтверждения, выверки (интеграции)):</w:t>
      </w:r>
    </w:p>
    <w:p w14:paraId="24000000">
      <w:pPr>
        <w:pStyle w:val="Style_3"/>
        <w:spacing w:after="0" w:before="0"/>
        <w:ind w:firstLine="709"/>
        <w:jc w:val="both"/>
        <w:rPr>
          <w:sz w:val="28"/>
        </w:rPr>
      </w:pPr>
      <w:r>
        <w:rPr>
          <w:sz w:val="28"/>
        </w:rPr>
        <w:t>1) видеофиксация и фотофиксация;</w:t>
      </w:r>
    </w:p>
    <w:p w14:paraId="25000000">
      <w:pPr>
        <w:pStyle w:val="Style_3"/>
        <w:spacing w:after="0" w:before="0"/>
        <w:ind w:firstLine="709"/>
        <w:jc w:val="both"/>
        <w:rPr>
          <w:sz w:val="28"/>
        </w:rPr>
      </w:pPr>
      <w:r>
        <w:rPr>
          <w:sz w:val="28"/>
        </w:rPr>
        <w:t>2) фиксация (актирование), в том числе:</w:t>
      </w:r>
    </w:p>
    <w:p w14:paraId="26000000">
      <w:pPr>
        <w:ind w:left="709"/>
        <w:jc w:val="both"/>
        <w:rPr>
          <w:sz w:val="28"/>
        </w:rPr>
      </w:pPr>
      <w:r>
        <w:rPr>
          <w:sz w:val="28"/>
        </w:rPr>
        <w:t>факта осуществления объектом соответствующей функции;</w:t>
      </w:r>
    </w:p>
    <w:p w14:paraId="27000000">
      <w:pPr>
        <w:ind w:left="709"/>
        <w:jc w:val="both"/>
        <w:rPr>
          <w:sz w:val="28"/>
        </w:rPr>
      </w:pPr>
      <w:r>
        <w:rPr>
          <w:sz w:val="28"/>
        </w:rPr>
        <w:t>поступления экономических выгод;</w:t>
      </w:r>
    </w:p>
    <w:p w14:paraId="28000000">
      <w:pPr>
        <w:ind w:left="709"/>
        <w:jc w:val="both"/>
        <w:rPr>
          <w:sz w:val="28"/>
        </w:rPr>
      </w:pPr>
      <w:r>
        <w:rPr>
          <w:sz w:val="28"/>
        </w:rPr>
        <w:t>использования полезного потенциала;</w:t>
      </w:r>
    </w:p>
    <w:p w14:paraId="29000000">
      <w:pPr>
        <w:ind w:left="709"/>
        <w:jc w:val="both"/>
        <w:rPr>
          <w:sz w:val="28"/>
        </w:rPr>
      </w:pPr>
      <w:r>
        <w:rPr>
          <w:sz w:val="28"/>
        </w:rPr>
        <w:t>подтверждение наличия (обоснованности владения) данными государственных (муниципальных) реестров (информационных ресурсов), содержащих информацию об объекте инвентаризации посредством запросов или средствами технологической интеграции информационных систем.</w:t>
      </w:r>
    </w:p>
    <w:p w14:paraId="2A000000">
      <w:pPr>
        <w:pStyle w:val="Style_3"/>
        <w:spacing w:after="0" w:before="0"/>
        <w:ind w:firstLine="709"/>
        <w:jc w:val="both"/>
        <w:rPr>
          <w:sz w:val="28"/>
        </w:rPr>
      </w:pPr>
      <w:r>
        <w:rPr>
          <w:sz w:val="28"/>
        </w:rPr>
        <w:t>Замеры и установленные факты оформляются актами, которые вместе с расчетами прилагаются к документам, оформляющим результаты инвентаризации.</w:t>
      </w:r>
    </w:p>
    <w:p w14:paraId="2B000000">
      <w:pPr>
        <w:pStyle w:val="Style_3"/>
        <w:spacing w:after="0" w:before="0"/>
        <w:ind w:firstLine="709"/>
        <w:jc w:val="both"/>
        <w:rPr>
          <w:sz w:val="28"/>
        </w:rPr>
      </w:pPr>
      <w:r>
        <w:rPr>
          <w:sz w:val="28"/>
        </w:rPr>
        <w:t xml:space="preserve">Инвентаризацию методом подтверждения, выверки (интеграции), а также методом расчетов допустимо проводить по решению </w:t>
      </w:r>
      <w:r>
        <w:rPr>
          <w:sz w:val="28"/>
        </w:rPr>
        <w:t>председателя Палаты</w:t>
      </w:r>
      <w:r>
        <w:rPr>
          <w:sz w:val="28"/>
        </w:rPr>
        <w:t xml:space="preserve"> на дату, предшествующую дате принятия решения о проведении инвентаризации.</w:t>
      </w:r>
    </w:p>
    <w:p w14:paraId="2C000000">
      <w:pPr>
        <w:pStyle w:val="Style_3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before="0"/>
        <w:ind w:firstLine="709"/>
        <w:jc w:val="both"/>
        <w:rPr>
          <w:sz w:val="28"/>
        </w:rPr>
      </w:pPr>
    </w:p>
    <w:p w14:paraId="2D000000">
      <w:pPr>
        <w:pStyle w:val="Style_3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before="0"/>
        <w:ind w:firstLine="709"/>
        <w:jc w:val="both"/>
        <w:rPr>
          <w:sz w:val="28"/>
        </w:rPr>
      </w:pPr>
    </w:p>
    <w:p w14:paraId="2E000000">
      <w:pPr>
        <w:pStyle w:val="Style_3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before="0"/>
        <w:ind/>
        <w:jc w:val="center"/>
        <w:rPr>
          <w:b w:val="1"/>
          <w:sz w:val="28"/>
        </w:rPr>
      </w:pPr>
      <w:r>
        <w:rPr>
          <w:b w:val="1"/>
          <w:sz w:val="28"/>
        </w:rPr>
        <w:t>2. Общий порядок и сроки проведения инвентаризации</w:t>
      </w:r>
    </w:p>
    <w:p w14:paraId="2F000000">
      <w:pPr>
        <w:pStyle w:val="Style_3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before="0"/>
        <w:ind w:firstLine="709"/>
        <w:jc w:val="both"/>
        <w:rPr>
          <w:sz w:val="28"/>
        </w:rPr>
      </w:pPr>
    </w:p>
    <w:p w14:paraId="30000000">
      <w:pPr>
        <w:pStyle w:val="Style_3"/>
        <w:spacing w:after="0" w:before="0"/>
        <w:ind w:firstLine="709"/>
        <w:jc w:val="both"/>
        <w:rPr>
          <w:rStyle w:val="Style_5_ch"/>
          <w:sz w:val="28"/>
        </w:rPr>
      </w:pPr>
      <w:r>
        <w:rPr>
          <w:sz w:val="28"/>
        </w:rPr>
        <w:t xml:space="preserve">2.1. Для проведения инвентаризации в </w:t>
      </w:r>
      <w:r>
        <w:rPr>
          <w:sz w:val="28"/>
        </w:rPr>
        <w:t>Палате</w:t>
      </w:r>
      <w:r>
        <w:rPr>
          <w:sz w:val="28"/>
        </w:rPr>
        <w:t xml:space="preserve"> создается постоянно действующая инвентаризационная комиссия. </w:t>
      </w:r>
      <w:r>
        <w:rPr>
          <w:sz w:val="28"/>
        </w:rPr>
        <w:t> Правила работы инвентаризационной комиссии, ее права, ответственность и полномочия устанавливаются п</w:t>
      </w:r>
      <w:r>
        <w:rPr>
          <w:sz w:val="28"/>
        </w:rPr>
        <w:t>оложением об инвентаризационной комиссии, которое утверждается отдельным приказом председателя.</w:t>
      </w:r>
    </w:p>
    <w:p w14:paraId="31000000">
      <w:pPr>
        <w:ind w:firstLine="709"/>
        <w:jc w:val="both"/>
        <w:rPr>
          <w:sz w:val="28"/>
        </w:rPr>
      </w:pPr>
      <w:r>
        <w:rPr>
          <w:sz w:val="28"/>
        </w:rPr>
        <w:t>2</w:t>
      </w:r>
      <w:r>
        <w:rPr>
          <w:sz w:val="28"/>
        </w:rPr>
        <w:t>.</w:t>
      </w:r>
      <w:r>
        <w:rPr>
          <w:sz w:val="28"/>
        </w:rPr>
        <w:t>2</w:t>
      </w:r>
      <w:r>
        <w:rPr>
          <w:sz w:val="28"/>
        </w:rPr>
        <w:t xml:space="preserve">. </w:t>
      </w:r>
      <w:r>
        <w:rPr>
          <w:sz w:val="28"/>
          <w:highlight w:val="white"/>
        </w:rPr>
        <w:t xml:space="preserve">Инвентаризации подлежит имущество </w:t>
      </w:r>
      <w:r>
        <w:rPr>
          <w:sz w:val="28"/>
          <w:highlight w:val="white"/>
        </w:rPr>
        <w:t>Палаты</w:t>
      </w:r>
      <w:r>
        <w:rPr>
          <w:sz w:val="28"/>
          <w:highlight w:val="white"/>
        </w:rPr>
        <w:t>, вложения в него на счете 106.00 «Вложения в нефинансовые активы», а также следующие финансовые активы,</w:t>
      </w:r>
      <w:r>
        <w:rPr>
          <w:sz w:val="28"/>
          <w:highlight w:val="white"/>
        </w:rPr>
        <w:t xml:space="preserve"> </w:t>
      </w:r>
      <w:r>
        <w:rPr>
          <w:sz w:val="28"/>
          <w:highlight w:val="white"/>
        </w:rPr>
        <w:t>обязательства и финансовые результаты</w:t>
      </w:r>
      <w:r>
        <w:rPr>
          <w:sz w:val="28"/>
          <w:highlight w:val="white"/>
        </w:rPr>
        <w:t>:</w:t>
      </w:r>
    </w:p>
    <w:p w14:paraId="32000000">
      <w:pPr>
        <w:ind w:firstLine="709"/>
        <w:jc w:val="both"/>
        <w:rPr>
          <w:sz w:val="28"/>
        </w:rPr>
      </w:pPr>
      <w:r>
        <w:rPr>
          <w:sz w:val="28"/>
          <w:highlight w:val="white"/>
        </w:rPr>
        <w:t>денежные средства – счет Х.201.00.000;</w:t>
      </w:r>
    </w:p>
    <w:p w14:paraId="33000000">
      <w:pPr>
        <w:ind w:firstLine="709"/>
        <w:jc w:val="both"/>
        <w:rPr>
          <w:sz w:val="28"/>
        </w:rPr>
      </w:pPr>
      <w:r>
        <w:rPr>
          <w:sz w:val="28"/>
          <w:highlight w:val="white"/>
        </w:rPr>
        <w:t>расчеты по доходам – счет Х.205.00.000;</w:t>
      </w:r>
    </w:p>
    <w:p w14:paraId="34000000">
      <w:pPr>
        <w:ind w:firstLine="709"/>
        <w:jc w:val="both"/>
        <w:rPr>
          <w:sz w:val="28"/>
        </w:rPr>
      </w:pPr>
      <w:r>
        <w:rPr>
          <w:sz w:val="28"/>
          <w:highlight w:val="white"/>
        </w:rPr>
        <w:t>расчеты по выданным авансам – счет Х.206.00.000;</w:t>
      </w:r>
    </w:p>
    <w:p w14:paraId="35000000">
      <w:pPr>
        <w:ind w:firstLine="709"/>
        <w:jc w:val="both"/>
        <w:rPr>
          <w:sz w:val="28"/>
        </w:rPr>
      </w:pPr>
      <w:r>
        <w:rPr>
          <w:sz w:val="28"/>
          <w:highlight w:val="white"/>
        </w:rPr>
        <w:t>расчеты с подотчетными лицами – счет Х.208.00.000;</w:t>
      </w:r>
    </w:p>
    <w:p w14:paraId="36000000">
      <w:pPr>
        <w:ind w:firstLine="709"/>
        <w:jc w:val="both"/>
        <w:rPr>
          <w:sz w:val="28"/>
        </w:rPr>
      </w:pPr>
      <w:r>
        <w:rPr>
          <w:sz w:val="28"/>
          <w:highlight w:val="white"/>
        </w:rPr>
        <w:t>расчеты по ущербу имуществу и иным доходам – счет Х.209.00.000;</w:t>
      </w:r>
    </w:p>
    <w:p w14:paraId="37000000">
      <w:pPr>
        <w:ind w:firstLine="709"/>
        <w:jc w:val="both"/>
        <w:rPr>
          <w:sz w:val="28"/>
        </w:rPr>
      </w:pPr>
      <w:r>
        <w:rPr>
          <w:sz w:val="28"/>
          <w:highlight w:val="white"/>
        </w:rPr>
        <w:t>расчеты по принятым обязательствам – счет Х.302.00.000;</w:t>
      </w:r>
    </w:p>
    <w:p w14:paraId="38000000">
      <w:pPr>
        <w:ind w:firstLine="709"/>
        <w:jc w:val="both"/>
        <w:rPr>
          <w:sz w:val="28"/>
        </w:rPr>
      </w:pPr>
      <w:r>
        <w:rPr>
          <w:sz w:val="28"/>
          <w:highlight w:val="white"/>
        </w:rPr>
        <w:t>расчеты по платежам в бюджеты – счет Х.303.00.000;</w:t>
      </w:r>
    </w:p>
    <w:p w14:paraId="39000000">
      <w:pPr>
        <w:ind w:firstLine="709"/>
        <w:jc w:val="both"/>
        <w:rPr>
          <w:sz w:val="28"/>
        </w:rPr>
      </w:pPr>
      <w:r>
        <w:rPr>
          <w:sz w:val="28"/>
          <w:highlight w:val="white"/>
        </w:rPr>
        <w:t>прочие расчеты с кредиторами – счет Х.304.00.000;</w:t>
      </w:r>
    </w:p>
    <w:p w14:paraId="3A000000">
      <w:pPr>
        <w:ind w:firstLine="709"/>
        <w:jc w:val="both"/>
        <w:rPr>
          <w:sz w:val="28"/>
        </w:rPr>
      </w:pPr>
      <w:r>
        <w:rPr>
          <w:sz w:val="28"/>
          <w:highlight w:val="white"/>
        </w:rPr>
        <w:t>доходы будущих периодов – счет Х.401.40.</w:t>
      </w:r>
      <w:r>
        <w:rPr>
          <w:sz w:val="28"/>
          <w:highlight w:val="white"/>
        </w:rPr>
        <w:t>000;</w:t>
      </w:r>
    </w:p>
    <w:p w14:paraId="3B000000">
      <w:pPr>
        <w:ind w:firstLine="709"/>
        <w:jc w:val="both"/>
        <w:rPr>
          <w:sz w:val="28"/>
        </w:rPr>
      </w:pPr>
      <w:r>
        <w:rPr>
          <w:sz w:val="28"/>
          <w:highlight w:val="white"/>
        </w:rPr>
        <w:t>расходы будущих периодов – счет Х.401.50.000;</w:t>
      </w:r>
    </w:p>
    <w:p w14:paraId="3C000000">
      <w:pPr>
        <w:ind w:firstLine="709"/>
        <w:jc w:val="both"/>
        <w:rPr>
          <w:sz w:val="28"/>
        </w:rPr>
      </w:pPr>
      <w:r>
        <w:rPr>
          <w:sz w:val="28"/>
          <w:highlight w:val="white"/>
        </w:rPr>
        <w:t>резервы предстоящих расходов – счет Х.401.60.000.</w:t>
      </w:r>
    </w:p>
    <w:p w14:paraId="3D000000">
      <w:pPr>
        <w:pStyle w:val="Style_3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before="0"/>
        <w:ind w:firstLine="709"/>
        <w:jc w:val="both"/>
        <w:rPr>
          <w:sz w:val="28"/>
        </w:rPr>
      </w:pPr>
      <w:r>
        <w:rPr>
          <w:sz w:val="28"/>
        </w:rPr>
        <w:t>2</w:t>
      </w:r>
      <w:r>
        <w:rPr>
          <w:sz w:val="28"/>
        </w:rPr>
        <w:t>.</w:t>
      </w:r>
      <w:r>
        <w:rPr>
          <w:sz w:val="28"/>
        </w:rPr>
        <w:t>3</w:t>
      </w:r>
      <w:r>
        <w:rPr>
          <w:sz w:val="28"/>
        </w:rPr>
        <w:t xml:space="preserve">. </w:t>
      </w:r>
      <w:r>
        <w:rPr>
          <w:sz w:val="28"/>
        </w:rPr>
        <w:t>Сроки проведения плановых инвентаризаций установлены в Графике проведения</w:t>
      </w:r>
      <w:r>
        <w:rPr>
          <w:sz w:val="28"/>
        </w:rPr>
        <w:t xml:space="preserve"> </w:t>
      </w:r>
      <w:r>
        <w:rPr>
          <w:sz w:val="28"/>
        </w:rPr>
        <w:t>инвентаризации.</w:t>
      </w:r>
    </w:p>
    <w:p w14:paraId="3E000000">
      <w:pPr>
        <w:ind w:firstLine="708"/>
        <w:jc w:val="both"/>
        <w:rPr>
          <w:sz w:val="28"/>
        </w:rPr>
      </w:pPr>
      <w:r>
        <w:rPr>
          <w:sz w:val="28"/>
        </w:rPr>
        <w:t>2</w:t>
      </w:r>
      <w:r>
        <w:rPr>
          <w:sz w:val="28"/>
        </w:rPr>
        <w:t>.</w:t>
      </w:r>
      <w:r>
        <w:rPr>
          <w:sz w:val="28"/>
        </w:rPr>
        <w:t>4</w:t>
      </w:r>
      <w:r>
        <w:rPr>
          <w:sz w:val="28"/>
        </w:rPr>
        <w:t xml:space="preserve">. </w:t>
      </w:r>
      <w:r>
        <w:rPr>
          <w:sz w:val="28"/>
        </w:rPr>
        <w:t xml:space="preserve">Кроме плановых инвентаризаций, </w:t>
      </w:r>
      <w:r>
        <w:rPr>
          <w:sz w:val="28"/>
        </w:rPr>
        <w:t>Палата</w:t>
      </w:r>
      <w:r>
        <w:rPr>
          <w:sz w:val="28"/>
        </w:rPr>
        <w:t xml:space="preserve"> может проводить внеплановые </w:t>
      </w:r>
      <w:r>
        <w:rPr>
          <w:sz w:val="28"/>
        </w:rPr>
        <w:t>сплошные</w:t>
      </w:r>
      <w:r>
        <w:rPr>
          <w:sz w:val="28"/>
        </w:rPr>
        <w:t xml:space="preserve"> и выборочные </w:t>
      </w:r>
      <w:r>
        <w:rPr>
          <w:sz w:val="28"/>
        </w:rPr>
        <w:t>инвентаризации. Внеплановые инвентаризации проводятся на основании</w:t>
      </w:r>
      <w:r>
        <w:rPr>
          <w:sz w:val="28"/>
        </w:rPr>
        <w:t xml:space="preserve"> Решения о проведении инвентаризации (ф.0510439)</w:t>
      </w:r>
      <w:r>
        <w:rPr>
          <w:sz w:val="28"/>
        </w:rPr>
        <w:t>.</w:t>
      </w:r>
    </w:p>
    <w:p w14:paraId="3F000000">
      <w:pPr>
        <w:pStyle w:val="Style_3"/>
        <w:spacing w:after="0" w:before="0"/>
        <w:ind w:firstLine="709"/>
        <w:jc w:val="both"/>
        <w:rPr>
          <w:sz w:val="28"/>
        </w:rPr>
      </w:pPr>
      <w:r>
        <w:rPr>
          <w:sz w:val="28"/>
        </w:rPr>
        <w:t>2</w:t>
      </w:r>
      <w:r>
        <w:rPr>
          <w:sz w:val="28"/>
        </w:rPr>
        <w:t>.</w:t>
      </w:r>
      <w:r>
        <w:rPr>
          <w:sz w:val="28"/>
        </w:rPr>
        <w:t>5</w:t>
      </w:r>
      <w:r>
        <w:rPr>
          <w:sz w:val="28"/>
        </w:rPr>
        <w:t xml:space="preserve">. </w:t>
      </w:r>
      <w:r>
        <w:rPr>
          <w:sz w:val="28"/>
        </w:rPr>
        <w:t xml:space="preserve">До начала проверки фактического наличия имущества инвентаризационной комиссии надлежит получить приходные и расходные документы или отчеты о движении материальных ценностей и денежных средств, не сданные и не учтенные </w:t>
      </w:r>
      <w:r>
        <w:rPr>
          <w:sz w:val="28"/>
        </w:rPr>
        <w:t>финансовым отделом</w:t>
      </w:r>
      <w:r>
        <w:rPr>
          <w:sz w:val="28"/>
        </w:rPr>
        <w:t xml:space="preserve"> на момент проведения инвентаризации.</w:t>
      </w:r>
    </w:p>
    <w:p w14:paraId="40000000">
      <w:pPr>
        <w:pStyle w:val="Style_3"/>
        <w:spacing w:after="0" w:before="0"/>
        <w:ind w:firstLine="709"/>
        <w:jc w:val="both"/>
        <w:rPr>
          <w:sz w:val="28"/>
        </w:rPr>
      </w:pPr>
      <w:r>
        <w:rPr>
          <w:sz w:val="28"/>
        </w:rPr>
        <w:t>Председатель инвентаризационной комиссии визирует все приходные и расходные до</w:t>
      </w:r>
      <w:r>
        <w:rPr>
          <w:sz w:val="28"/>
        </w:rPr>
        <w:t>кументы, приложенные к реестрам</w:t>
      </w:r>
      <w:r>
        <w:rPr>
          <w:sz w:val="28"/>
        </w:rPr>
        <w:t xml:space="preserve"> (отчетам)</w:t>
      </w:r>
      <w:r>
        <w:rPr>
          <w:sz w:val="28"/>
        </w:rPr>
        <w:t xml:space="preserve">, с указанием «до инвентаризации на </w:t>
      </w:r>
      <w:r>
        <w:rPr>
          <w:sz w:val="28"/>
        </w:rPr>
        <w:t>«</w:t>
      </w:r>
      <w:r>
        <w:rPr>
          <w:sz w:val="28"/>
        </w:rPr>
        <w:t>___» (дата). Это служит основанием для определения остатков имущества к началу инвентаризации по учетным данным.</w:t>
      </w:r>
    </w:p>
    <w:p w14:paraId="41000000">
      <w:pPr>
        <w:pStyle w:val="Style_3"/>
        <w:spacing w:after="0" w:before="0"/>
        <w:ind w:firstLine="709"/>
        <w:jc w:val="both"/>
        <w:rPr>
          <w:sz w:val="28"/>
        </w:rPr>
      </w:pPr>
      <w:r>
        <w:rPr>
          <w:sz w:val="28"/>
        </w:rPr>
        <w:t> </w:t>
      </w:r>
      <w:r>
        <w:rPr>
          <w:sz w:val="28"/>
        </w:rPr>
        <w:t>2</w:t>
      </w:r>
      <w:r>
        <w:rPr>
          <w:sz w:val="28"/>
        </w:rPr>
        <w:t>.</w:t>
      </w:r>
      <w:r>
        <w:rPr>
          <w:sz w:val="28"/>
        </w:rPr>
        <w:t>6</w:t>
      </w:r>
      <w:r>
        <w:rPr>
          <w:sz w:val="28"/>
        </w:rPr>
        <w:t xml:space="preserve">. Ответственные лица дают расписки о том, что к началу инвентаризации все расходные и приходные документы на имущество сданы в </w:t>
      </w:r>
      <w:r>
        <w:rPr>
          <w:sz w:val="28"/>
        </w:rPr>
        <w:t>финансовый отдел</w:t>
      </w:r>
      <w:r>
        <w:rPr>
          <w:sz w:val="28"/>
        </w:rPr>
        <w:t xml:space="preserve"> или переданы комиссии и все ценности, поступившие на их ответственность, оприходованы, а выбывшие – списаны в расход. Аналогичные расписки дают сотрудники, имеющие подотчетные суммы на </w:t>
      </w:r>
      <w:r>
        <w:rPr>
          <w:sz w:val="28"/>
        </w:rPr>
        <w:br/>
      </w:r>
      <w:r>
        <w:rPr>
          <w:sz w:val="28"/>
        </w:rPr>
        <w:t>приобретение или доверенности на получение имущества. </w:t>
      </w:r>
    </w:p>
    <w:p w14:paraId="42000000">
      <w:pPr>
        <w:pStyle w:val="Style_3"/>
        <w:spacing w:after="0" w:before="0"/>
        <w:ind w:firstLine="709"/>
        <w:jc w:val="both"/>
        <w:rPr>
          <w:sz w:val="28"/>
        </w:rPr>
      </w:pPr>
      <w:r>
        <w:rPr>
          <w:sz w:val="28"/>
        </w:rPr>
        <w:t>2</w:t>
      </w:r>
      <w:r>
        <w:rPr>
          <w:sz w:val="28"/>
        </w:rPr>
        <w:t>.</w:t>
      </w:r>
      <w:r>
        <w:rPr>
          <w:sz w:val="28"/>
        </w:rPr>
        <w:t>7</w:t>
      </w:r>
      <w:r>
        <w:rPr>
          <w:sz w:val="28"/>
        </w:rPr>
        <w:t xml:space="preserve">. Фактическое наличие имущества при инвентаризации определяют путем </w:t>
      </w:r>
      <w:r>
        <w:rPr>
          <w:sz w:val="28"/>
        </w:rPr>
        <w:t>осмотра,</w:t>
      </w:r>
      <w:r>
        <w:rPr>
          <w:sz w:val="28"/>
        </w:rPr>
        <w:t xml:space="preserve"> подсчета, взвешивания, обмера.</w:t>
      </w:r>
    </w:p>
    <w:p w14:paraId="43000000">
      <w:pPr>
        <w:pStyle w:val="Style_3"/>
        <w:spacing w:after="0" w:before="0"/>
        <w:ind w:firstLine="709"/>
        <w:jc w:val="both"/>
        <w:rPr>
          <w:sz w:val="28"/>
        </w:rPr>
      </w:pPr>
      <w:r>
        <w:rPr>
          <w:sz w:val="28"/>
        </w:rPr>
        <w:t>Инвентаризация материальных ценностей, которые хранятся в неповрежденной упаковке с информацией производителя о количестве товара внутри, проводится методом фиксации. Для этого вскрывается и пересчитывается содержимое части упаковок – </w:t>
      </w:r>
      <w:r>
        <w:rPr>
          <w:sz w:val="28"/>
        </w:rPr>
        <w:t xml:space="preserve">10 процентов </w:t>
      </w:r>
      <w:r>
        <w:rPr>
          <w:sz w:val="28"/>
        </w:rPr>
        <w:t>от общего количества. Остальной подсчет ведется на основании данных производителя.</w:t>
      </w:r>
    </w:p>
    <w:p w14:paraId="44000000">
      <w:pPr>
        <w:pStyle w:val="Style_3"/>
        <w:spacing w:after="0" w:before="0"/>
        <w:ind/>
        <w:jc w:val="both"/>
        <w:rPr>
          <w:sz w:val="28"/>
        </w:rPr>
      </w:pPr>
      <w:r>
        <w:rPr>
          <w:sz w:val="28"/>
        </w:rPr>
        <w:t xml:space="preserve">Инвентаризация имущества, которое находится вне </w:t>
      </w:r>
      <w:r>
        <w:rPr>
          <w:sz w:val="28"/>
        </w:rPr>
        <w:t>Палаты</w:t>
      </w:r>
      <w:r>
        <w:rPr>
          <w:sz w:val="28"/>
        </w:rPr>
        <w:t xml:space="preserve">, может проходить с помощью видео- </w:t>
      </w:r>
      <w:r>
        <w:rPr>
          <w:sz w:val="28"/>
        </w:rPr>
        <w:t>и</w:t>
      </w:r>
      <w:r>
        <w:rPr>
          <w:sz w:val="28"/>
        </w:rPr>
        <w:t xml:space="preserve"> </w:t>
      </w:r>
      <w:r>
        <w:rPr>
          <w:sz w:val="28"/>
        </w:rPr>
        <w:t>фотофиксации по правилам, установленным в</w:t>
      </w:r>
      <w:r>
        <w:rPr>
          <w:sz w:val="28"/>
        </w:rPr>
        <w:t xml:space="preserve"> разделе 5 настоящего порядка.</w:t>
      </w:r>
    </w:p>
    <w:p w14:paraId="45000000">
      <w:pPr>
        <w:pStyle w:val="Style_3"/>
        <w:spacing w:after="0" w:before="0"/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Инвентаризация камер видеонаблюдения проводится путем фиксации выполнения функций объекта – поступления сигналов и совершения видеозаписей.</w:t>
      </w:r>
    </w:p>
    <w:p w14:paraId="46000000">
      <w:pPr>
        <w:pStyle w:val="Style_3"/>
        <w:spacing w:after="0" w:before="0"/>
        <w:ind w:firstLine="709"/>
        <w:jc w:val="both"/>
        <w:rPr>
          <w:sz w:val="28"/>
        </w:rPr>
      </w:pPr>
      <w:r>
        <w:rPr>
          <w:sz w:val="28"/>
        </w:rPr>
        <w:t>2.8</w:t>
      </w:r>
      <w:r>
        <w:rPr>
          <w:sz w:val="28"/>
        </w:rPr>
        <w:t xml:space="preserve">. Проверка фактического наличия имущества производится при обязательном участии </w:t>
      </w:r>
      <w:r>
        <w:rPr>
          <w:sz w:val="28"/>
        </w:rPr>
        <w:t xml:space="preserve">материально </w:t>
      </w:r>
      <w:r>
        <w:rPr>
          <w:sz w:val="28"/>
        </w:rPr>
        <w:t>ответственных лиц.</w:t>
      </w:r>
    </w:p>
    <w:p w14:paraId="47000000">
      <w:pPr>
        <w:pStyle w:val="Style_3"/>
        <w:spacing w:after="0" w:before="0"/>
        <w:ind w:firstLine="709"/>
        <w:jc w:val="both"/>
        <w:rPr>
          <w:sz w:val="28"/>
        </w:rPr>
      </w:pPr>
      <w:r>
        <w:rPr>
          <w:sz w:val="28"/>
        </w:rPr>
        <w:t>2</w:t>
      </w:r>
      <w:r>
        <w:rPr>
          <w:sz w:val="28"/>
        </w:rPr>
        <w:t>.</w:t>
      </w:r>
      <w:r>
        <w:rPr>
          <w:sz w:val="28"/>
        </w:rPr>
        <w:t>9</w:t>
      </w:r>
      <w:r>
        <w:rPr>
          <w:sz w:val="28"/>
        </w:rPr>
        <w:t xml:space="preserve">. </w:t>
      </w:r>
      <w:r>
        <w:rPr>
          <w:sz w:val="28"/>
        </w:rPr>
        <w:t xml:space="preserve">Для оформления инвентаризации комиссия применяет формы, </w:t>
      </w:r>
      <w:r>
        <w:rPr>
          <w:sz w:val="28"/>
        </w:rPr>
        <w:t xml:space="preserve">утвержденные </w:t>
      </w:r>
      <w:r>
        <w:rPr>
          <w:rStyle w:val="Style_6_ch"/>
          <w:color w:val="000000"/>
          <w:sz w:val="28"/>
          <w:u w:val="none"/>
        </w:rPr>
        <w:fldChar w:fldCharType="begin"/>
      </w:r>
      <w:r>
        <w:rPr>
          <w:rStyle w:val="Style_6_ch"/>
          <w:color w:val="000000"/>
          <w:sz w:val="28"/>
          <w:u w:val="none"/>
        </w:rPr>
        <w:instrText>HYPERLINK "https://www.gosfinansy.ru/#/document/99/420266549/ZA00MAO2N0/"</w:instrText>
      </w:r>
      <w:r>
        <w:rPr>
          <w:rStyle w:val="Style_6_ch"/>
          <w:color w:val="000000"/>
          <w:sz w:val="28"/>
          <w:u w:val="none"/>
        </w:rPr>
        <w:fldChar w:fldCharType="separate"/>
      </w:r>
      <w:r>
        <w:rPr>
          <w:rStyle w:val="Style_6_ch"/>
          <w:color w:val="000000"/>
          <w:sz w:val="28"/>
          <w:u w:val="none"/>
        </w:rPr>
        <w:t>П</w:t>
      </w:r>
      <w:r>
        <w:rPr>
          <w:rStyle w:val="Style_6_ch"/>
          <w:color w:val="000000"/>
          <w:sz w:val="28"/>
          <w:u w:val="none"/>
        </w:rPr>
        <w:t>риказ</w:t>
      </w:r>
      <w:r>
        <w:rPr>
          <w:rStyle w:val="Style_6_ch"/>
          <w:color w:val="000000"/>
          <w:sz w:val="28"/>
          <w:u w:val="none"/>
        </w:rPr>
        <w:t>ами</w:t>
      </w:r>
      <w:r>
        <w:rPr>
          <w:rStyle w:val="Style_6_ch"/>
          <w:color w:val="000000"/>
          <w:sz w:val="28"/>
          <w:u w:val="none"/>
        </w:rPr>
        <w:t> № 52н</w:t>
      </w:r>
      <w:r>
        <w:rPr>
          <w:rStyle w:val="Style_6_ch"/>
          <w:color w:val="000000"/>
          <w:sz w:val="28"/>
          <w:u w:val="none"/>
        </w:rPr>
        <w:fldChar w:fldCharType="end"/>
      </w:r>
      <w:r>
        <w:rPr>
          <w:sz w:val="28"/>
        </w:rPr>
        <w:t xml:space="preserve"> и 61н.</w:t>
      </w:r>
    </w:p>
    <w:p w14:paraId="48000000">
      <w:pPr>
        <w:pStyle w:val="Style_3"/>
        <w:spacing w:after="0" w:before="0"/>
        <w:ind w:firstLine="709"/>
        <w:jc w:val="both"/>
        <w:rPr>
          <w:sz w:val="28"/>
        </w:rPr>
      </w:pPr>
      <w:r>
        <w:rPr>
          <w:rStyle w:val="Style_4_ch"/>
          <w:sz w:val="28"/>
        </w:rPr>
        <w:t xml:space="preserve">Для результатов инвентаризации расходов будущих периодов применяется акт инвентаризации расходов будущих периодов № ИНВ-11 (ф. 0317012), утвержденный </w:t>
      </w:r>
      <w:r>
        <w:rPr>
          <w:rStyle w:val="Style_4_ch"/>
          <w:sz w:val="28"/>
        </w:rPr>
        <w:t>Постановлением Гос</w:t>
      </w:r>
      <w:r>
        <w:rPr>
          <w:rStyle w:val="Style_4_ch"/>
          <w:sz w:val="28"/>
        </w:rPr>
        <w:t xml:space="preserve">комстата РФ от 18.08.1998 </w:t>
      </w:r>
      <w:r>
        <w:rPr>
          <w:rStyle w:val="Style_4_ch"/>
          <w:sz w:val="28"/>
        </w:rPr>
        <w:br/>
      </w:r>
      <w:r>
        <w:rPr>
          <w:rStyle w:val="Style_4_ch"/>
          <w:sz w:val="28"/>
        </w:rPr>
        <w:t>№ 88</w:t>
      </w:r>
      <w:r>
        <w:rPr>
          <w:sz w:val="28"/>
        </w:rPr>
        <w:t>.</w:t>
      </w:r>
    </w:p>
    <w:p w14:paraId="49000000">
      <w:pPr>
        <w:pStyle w:val="Style_3"/>
        <w:spacing w:after="0" w:before="0"/>
        <w:ind w:firstLine="709"/>
        <w:jc w:val="both"/>
        <w:rPr>
          <w:sz w:val="28"/>
        </w:rPr>
      </w:pPr>
      <w:r>
        <w:rPr>
          <w:sz w:val="28"/>
        </w:rPr>
        <w:t>2</w:t>
      </w:r>
      <w:r>
        <w:rPr>
          <w:sz w:val="28"/>
        </w:rPr>
        <w:t>.1</w:t>
      </w:r>
      <w:r>
        <w:rPr>
          <w:sz w:val="28"/>
        </w:rPr>
        <w:t>0</w:t>
      </w:r>
      <w:r>
        <w:rPr>
          <w:sz w:val="28"/>
        </w:rPr>
        <w:t>. Инвентаризационная комиссия обеспечивает полноту и точность внесения в описи данных о фактических остатках основных средств, нематериальных активов, материальных запасов и другого имущества, денежных средств, финансовых активов и обязательств, правильность и своевременность оформления материалов инвентаризации. Также комиссия обеспечивает внесение в описи обнаруженных признаков обесценения актива.</w:t>
      </w:r>
    </w:p>
    <w:p w14:paraId="4A000000">
      <w:pPr>
        <w:pStyle w:val="Style_3"/>
        <w:spacing w:after="0" w:before="0"/>
        <w:ind w:firstLine="709"/>
        <w:jc w:val="both"/>
        <w:rPr>
          <w:sz w:val="28"/>
        </w:rPr>
      </w:pPr>
      <w:r>
        <w:rPr>
          <w:sz w:val="28"/>
        </w:rPr>
        <w:t>2</w:t>
      </w:r>
      <w:r>
        <w:rPr>
          <w:sz w:val="28"/>
        </w:rPr>
        <w:t>.1</w:t>
      </w:r>
      <w:r>
        <w:rPr>
          <w:sz w:val="28"/>
        </w:rPr>
        <w:t>1</w:t>
      </w:r>
      <w:r>
        <w:rPr>
          <w:sz w:val="28"/>
        </w:rPr>
        <w:t xml:space="preserve">. Если инвентаризация проводится в течение нескольких дней, то помещения, где хранятся материальные ценности, при уходе инвентаризационной комиссии должны быть опечатаны. Во время перерывов в работе инвентаризационных комиссий (в обеденный перерыв, в ночное время, по другим причинам) описи должны храниться в ящике (шкафу, </w:t>
      </w:r>
      <w:r>
        <w:rPr>
          <w:sz w:val="28"/>
        </w:rPr>
        <w:t>сейфе) в закрытом помещении, где проводится инвентаризация.</w:t>
      </w:r>
    </w:p>
    <w:p w14:paraId="4B000000">
      <w:pPr>
        <w:pStyle w:val="Style_3"/>
        <w:spacing w:after="0" w:before="0"/>
        <w:ind w:firstLine="709"/>
        <w:jc w:val="both"/>
        <w:rPr>
          <w:sz w:val="28"/>
        </w:rPr>
      </w:pPr>
      <w:r>
        <w:rPr>
          <w:sz w:val="28"/>
        </w:rPr>
        <w:t> </w:t>
      </w:r>
      <w:r>
        <w:rPr>
          <w:sz w:val="28"/>
        </w:rPr>
        <w:t>2</w:t>
      </w:r>
      <w:r>
        <w:rPr>
          <w:sz w:val="28"/>
        </w:rPr>
        <w:t>.1</w:t>
      </w:r>
      <w:r>
        <w:rPr>
          <w:sz w:val="28"/>
        </w:rPr>
        <w:t>2</w:t>
      </w:r>
      <w:r>
        <w:rPr>
          <w:sz w:val="28"/>
        </w:rPr>
        <w:t xml:space="preserve">. Если </w:t>
      </w:r>
      <w:r>
        <w:rPr>
          <w:sz w:val="28"/>
        </w:rPr>
        <w:t xml:space="preserve">материально </w:t>
      </w:r>
      <w:r>
        <w:rPr>
          <w:sz w:val="28"/>
        </w:rPr>
        <w:t>ответственные лица обнаружат после инвентаризации ошибки в описях, они должны немедленно заявить об этом председателю инвентаризационной комиссии.</w:t>
      </w:r>
    </w:p>
    <w:p w14:paraId="4C000000">
      <w:pPr>
        <w:pStyle w:val="Style_3"/>
        <w:spacing w:after="0" w:before="0"/>
        <w:ind w:firstLine="709"/>
        <w:jc w:val="both"/>
        <w:rPr>
          <w:sz w:val="28"/>
        </w:rPr>
      </w:pPr>
      <w:r>
        <w:rPr>
          <w:sz w:val="28"/>
        </w:rPr>
        <w:t>Инвентаризационная комиссия осуществляет проверку указанных фактов и в случае их подтверждения производит исправление выявленных ошибок в установленном порядке.</w:t>
      </w:r>
    </w:p>
    <w:p w14:paraId="4D000000">
      <w:pPr>
        <w:pStyle w:val="Style_3"/>
        <w:spacing w:after="0" w:before="0"/>
        <w:ind w:firstLine="709"/>
        <w:jc w:val="both"/>
        <w:rPr>
          <w:sz w:val="28"/>
        </w:rPr>
      </w:pPr>
    </w:p>
    <w:p w14:paraId="4E000000">
      <w:pPr>
        <w:pStyle w:val="Style_3"/>
        <w:ind/>
        <w:jc w:val="center"/>
        <w:rPr>
          <w:b w:val="1"/>
          <w:sz w:val="28"/>
        </w:rPr>
      </w:pPr>
      <w:r>
        <w:rPr>
          <w:b w:val="1"/>
          <w:sz w:val="28"/>
        </w:rPr>
        <w:t>3</w:t>
      </w:r>
      <w:r>
        <w:rPr>
          <w:b w:val="1"/>
          <w:sz w:val="28"/>
        </w:rPr>
        <w:t>.</w:t>
      </w:r>
      <w:r>
        <w:rPr>
          <w:b w:val="1"/>
          <w:sz w:val="28"/>
        </w:rPr>
        <w:t xml:space="preserve"> </w:t>
      </w:r>
      <w:r>
        <w:rPr>
          <w:rStyle w:val="Style_5_ch"/>
          <w:b w:val="1"/>
          <w:sz w:val="28"/>
        </w:rPr>
        <w:t>Особенности</w:t>
      </w:r>
      <w:r>
        <w:rPr>
          <w:b w:val="1"/>
          <w:sz w:val="28"/>
        </w:rPr>
        <w:t xml:space="preserve"> инвентаризации отдельных видов имущества, финансовых активов, обязательств и финансовых результатов</w:t>
      </w:r>
    </w:p>
    <w:p w14:paraId="4F000000">
      <w:pPr>
        <w:pStyle w:val="Style_3"/>
        <w:spacing w:after="0" w:before="0"/>
        <w:ind w:firstLine="709"/>
        <w:jc w:val="both"/>
        <w:rPr>
          <w:sz w:val="28"/>
        </w:rPr>
      </w:pPr>
      <w:r>
        <w:rPr>
          <w:sz w:val="28"/>
        </w:rPr>
        <w:t> </w:t>
      </w:r>
      <w:r>
        <w:rPr>
          <w:sz w:val="28"/>
        </w:rPr>
        <w:t>3</w:t>
      </w:r>
      <w:r>
        <w:rPr>
          <w:sz w:val="28"/>
        </w:rPr>
        <w:t xml:space="preserve">.1. Инвентаризация основных средств проводится один раз в год перед составлением  годовой бухгалтерской отчетности. </w:t>
      </w:r>
    </w:p>
    <w:p w14:paraId="50000000">
      <w:pPr>
        <w:ind w:firstLine="708"/>
        <w:jc w:val="both"/>
        <w:rPr>
          <w:sz w:val="28"/>
        </w:rPr>
      </w:pPr>
      <w:r>
        <w:rPr>
          <w:sz w:val="28"/>
          <w:highlight w:val="white"/>
        </w:rPr>
        <w:t>И</w:t>
      </w:r>
      <w:r>
        <w:rPr>
          <w:sz w:val="28"/>
          <w:highlight w:val="white"/>
        </w:rPr>
        <w:t>нвентаризации подлежат основные средства на балансовых счетах 101.00 «Основные</w:t>
      </w:r>
      <w:r>
        <w:rPr>
          <w:sz w:val="28"/>
          <w:highlight w:val="white"/>
        </w:rPr>
        <w:t xml:space="preserve"> </w:t>
      </w:r>
      <w:r>
        <w:rPr>
          <w:sz w:val="28"/>
          <w:highlight w:val="white"/>
        </w:rPr>
        <w:t xml:space="preserve">средства», а также имущество на забалансовых счетах </w:t>
      </w:r>
      <w:r>
        <w:rPr>
          <w:sz w:val="28"/>
          <w:highlight w:val="white"/>
        </w:rPr>
        <w:br/>
      </w:r>
      <w:r>
        <w:rPr>
          <w:sz w:val="28"/>
          <w:highlight w:val="white"/>
        </w:rPr>
        <w:t>01 «Имущество, полученное в пользование», 02 «Материальные ценности на хранении»</w:t>
      </w:r>
      <w:r>
        <w:rPr>
          <w:sz w:val="28"/>
          <w:highlight w:val="white"/>
        </w:rPr>
        <w:t>, 21 «Основные средства в эксплуатации».</w:t>
      </w:r>
    </w:p>
    <w:p w14:paraId="51000000">
      <w:pPr>
        <w:pStyle w:val="Style_3"/>
        <w:spacing w:after="0" w:before="0"/>
        <w:ind w:firstLine="709"/>
        <w:jc w:val="both"/>
        <w:rPr>
          <w:sz w:val="28"/>
        </w:rPr>
      </w:pPr>
      <w:r>
        <w:rPr>
          <w:sz w:val="28"/>
        </w:rPr>
        <w:t>Основные средства, которые временно отсутствуют (находятся у подрядчика на ремонте, у сотрудников в командировке и т. д.), инвентаризируются по документам и регистрам до момента выбытия.</w:t>
      </w:r>
    </w:p>
    <w:p w14:paraId="52000000">
      <w:pPr>
        <w:pStyle w:val="Style_3"/>
        <w:spacing w:after="0" w:before="0"/>
        <w:ind w:firstLine="1" w:left="708"/>
        <w:jc w:val="both"/>
        <w:rPr>
          <w:sz w:val="28"/>
        </w:rPr>
      </w:pPr>
      <w:r>
        <w:rPr>
          <w:sz w:val="28"/>
        </w:rPr>
        <w:t>Перед инвентаризацией комиссия проверяет:</w:t>
      </w:r>
    </w:p>
    <w:p w14:paraId="53000000">
      <w:pPr>
        <w:pStyle w:val="Style_3"/>
        <w:spacing w:after="0" w:before="0"/>
        <w:ind w:firstLine="708"/>
        <w:jc w:val="both"/>
        <w:rPr>
          <w:sz w:val="28"/>
        </w:rPr>
      </w:pPr>
      <w:r>
        <w:rPr>
          <w:sz w:val="28"/>
        </w:rPr>
        <w:t>есть ли инвентарные карточки, книг</w:t>
      </w:r>
      <w:r>
        <w:rPr>
          <w:sz w:val="28"/>
        </w:rPr>
        <w:t>и и описи на основные средства, к</w:t>
      </w:r>
      <w:r>
        <w:rPr>
          <w:sz w:val="28"/>
        </w:rPr>
        <w:t>ак они заполнены;</w:t>
      </w:r>
    </w:p>
    <w:p w14:paraId="54000000">
      <w:pPr>
        <w:ind w:left="708"/>
        <w:jc w:val="both"/>
        <w:rPr>
          <w:sz w:val="28"/>
        </w:rPr>
      </w:pPr>
      <w:r>
        <w:rPr>
          <w:sz w:val="28"/>
        </w:rPr>
        <w:t>состояние техпаспортов и других технических документов;</w:t>
      </w:r>
    </w:p>
    <w:p w14:paraId="55000000">
      <w:pPr>
        <w:ind w:left="708"/>
        <w:jc w:val="both"/>
        <w:rPr>
          <w:sz w:val="28"/>
        </w:rPr>
      </w:pPr>
      <w:r>
        <w:rPr>
          <w:sz w:val="28"/>
        </w:rPr>
        <w:t>документы на основные средства, которые приняли в аренду.</w:t>
      </w:r>
    </w:p>
    <w:p w14:paraId="56000000">
      <w:pPr>
        <w:pStyle w:val="Style_3"/>
        <w:spacing w:after="0" w:before="0"/>
        <w:ind w:firstLine="709"/>
        <w:jc w:val="both"/>
        <w:rPr>
          <w:sz w:val="28"/>
        </w:rPr>
      </w:pPr>
      <w:r>
        <w:rPr>
          <w:sz w:val="28"/>
        </w:rPr>
        <w:t>При отсутствии документов комиссия должна обеспечить их получение или оформление. При обнаружении расхождений и неточностей в регистрах бухгалтерского учета или технической документации следует внести соответствующие исправления и уточнения.</w:t>
      </w:r>
    </w:p>
    <w:p w14:paraId="57000000">
      <w:pPr>
        <w:pStyle w:val="Style_3"/>
        <w:spacing w:after="0" w:before="0"/>
        <w:ind w:firstLine="709"/>
        <w:jc w:val="both"/>
        <w:rPr>
          <w:sz w:val="28"/>
        </w:rPr>
      </w:pPr>
      <w:r>
        <w:rPr>
          <w:sz w:val="28"/>
        </w:rPr>
        <w:t>В ходе инвентаризации комиссия проверяет:</w:t>
      </w:r>
    </w:p>
    <w:p w14:paraId="58000000">
      <w:pPr>
        <w:pStyle w:val="Style_3"/>
        <w:spacing w:after="0" w:before="0"/>
        <w:ind w:firstLine="709"/>
        <w:jc w:val="both"/>
        <w:rPr>
          <w:sz w:val="28"/>
        </w:rPr>
      </w:pPr>
      <w:r>
        <w:rPr>
          <w:sz w:val="28"/>
        </w:rPr>
        <w:t>фактическое наличие объектов основных средств, эксплуатируются ли они по</w:t>
      </w:r>
      <w:r>
        <w:rPr>
          <w:sz w:val="28"/>
        </w:rPr>
        <w:t xml:space="preserve"> </w:t>
      </w:r>
      <w:r>
        <w:rPr>
          <w:sz w:val="28"/>
        </w:rPr>
        <w:t>назначению;</w:t>
      </w:r>
    </w:p>
    <w:p w14:paraId="59000000">
      <w:pPr>
        <w:pStyle w:val="Style_3"/>
        <w:spacing w:after="0" w:before="0"/>
        <w:ind w:firstLine="709"/>
        <w:jc w:val="both"/>
        <w:rPr>
          <w:sz w:val="28"/>
        </w:rPr>
      </w:pPr>
      <w:r>
        <w:rPr>
          <w:sz w:val="28"/>
        </w:rPr>
        <w:t>физическое состояние объектов основных средств: рабочее, поломка, износ, порча и т. д.</w:t>
      </w:r>
    </w:p>
    <w:p w14:paraId="5A000000">
      <w:pPr>
        <w:pStyle w:val="Style_3"/>
        <w:spacing w:after="0" w:before="0"/>
        <w:ind w:firstLine="709"/>
        <w:jc w:val="both"/>
        <w:rPr>
          <w:sz w:val="28"/>
        </w:rPr>
      </w:pPr>
      <w:r>
        <w:rPr>
          <w:sz w:val="28"/>
        </w:rPr>
        <w:t xml:space="preserve">Данные об эксплуатации и физическом состоянии комиссия указывает в инвентаризационной описи </w:t>
      </w:r>
      <w:r>
        <w:rPr>
          <w:sz w:val="28"/>
        </w:rPr>
        <w:t>(</w:t>
      </w:r>
      <w:r>
        <w:rPr>
          <w:rStyle w:val="Style_6_ch"/>
          <w:color w:val="000000"/>
          <w:sz w:val="28"/>
          <w:u w:val="none"/>
        </w:rPr>
        <w:fldChar w:fldCharType="begin"/>
      </w:r>
      <w:r>
        <w:rPr>
          <w:rStyle w:val="Style_6_ch"/>
          <w:color w:val="000000"/>
          <w:sz w:val="28"/>
          <w:u w:val="none"/>
        </w:rPr>
        <w:instrText>HYPERLINK "http://www.gosfinansy.ru/#/document/140/31321/" \o "Инвентаризационная опись (сличительная ведомость) по объектам нефинансовых активов (ф. 0504087)"</w:instrText>
      </w:r>
      <w:r>
        <w:rPr>
          <w:rStyle w:val="Style_6_ch"/>
          <w:color w:val="000000"/>
          <w:sz w:val="28"/>
          <w:u w:val="none"/>
        </w:rPr>
        <w:fldChar w:fldCharType="separate"/>
      </w:r>
      <w:r>
        <w:rPr>
          <w:rStyle w:val="Style_6_ch"/>
          <w:color w:val="000000"/>
          <w:sz w:val="28"/>
          <w:u w:val="none"/>
        </w:rPr>
        <w:t>ф. 05</w:t>
      </w:r>
      <w:r>
        <w:rPr>
          <w:rStyle w:val="Style_6_ch"/>
          <w:color w:val="000000"/>
          <w:sz w:val="28"/>
          <w:u w:val="none"/>
        </w:rPr>
        <w:fldChar w:fldCharType="end"/>
      </w:r>
      <w:r>
        <w:rPr>
          <w:sz w:val="28"/>
        </w:rPr>
        <w:t>10466).</w:t>
      </w:r>
      <w:r>
        <w:rPr>
          <w:sz w:val="28"/>
        </w:rPr>
        <w:t xml:space="preserve"> Графы 8 и 9 инвентаризационной описи по НФА комиссия заполняет следующим образом.</w:t>
      </w:r>
    </w:p>
    <w:p w14:paraId="5B000000">
      <w:pPr>
        <w:pStyle w:val="Style_3"/>
        <w:spacing w:after="0" w:before="0"/>
        <w:ind w:firstLine="709"/>
        <w:rPr>
          <w:sz w:val="28"/>
        </w:rPr>
      </w:pPr>
      <w:r>
        <w:rPr>
          <w:sz w:val="28"/>
        </w:rPr>
        <w:t>В графе 8 «Статус объекта учета» указываются коды статусов:</w:t>
      </w:r>
    </w:p>
    <w:p w14:paraId="5C000000">
      <w:pPr>
        <w:pStyle w:val="Style_3"/>
        <w:spacing w:after="0" w:before="0"/>
        <w:ind w:firstLine="709"/>
        <w:rPr>
          <w:rStyle w:val="Style_4_ch"/>
          <w:sz w:val="28"/>
        </w:rPr>
      </w:pPr>
      <w:r>
        <w:rPr>
          <w:rStyle w:val="Style_4_ch"/>
          <w:sz w:val="28"/>
        </w:rPr>
        <w:t>000001 – в эксплуатации;</w:t>
      </w:r>
    </w:p>
    <w:p w14:paraId="5D000000">
      <w:pPr>
        <w:pStyle w:val="Style_3"/>
        <w:spacing w:after="0" w:before="0"/>
        <w:ind w:firstLine="709"/>
        <w:rPr>
          <w:rStyle w:val="Style_4_ch"/>
          <w:sz w:val="28"/>
        </w:rPr>
      </w:pPr>
      <w:r>
        <w:rPr>
          <w:rStyle w:val="Style_4_ch"/>
          <w:sz w:val="28"/>
        </w:rPr>
        <w:t>000002 – требуется ремонт;</w:t>
      </w:r>
    </w:p>
    <w:p w14:paraId="5E000000">
      <w:pPr>
        <w:pStyle w:val="Style_3"/>
        <w:spacing w:after="0" w:before="0"/>
        <w:ind w:firstLine="709"/>
        <w:rPr>
          <w:rStyle w:val="Style_4_ch"/>
          <w:sz w:val="28"/>
        </w:rPr>
      </w:pPr>
      <w:r>
        <w:rPr>
          <w:rStyle w:val="Style_4_ch"/>
          <w:sz w:val="28"/>
        </w:rPr>
        <w:t>000003 – находится на консервации;</w:t>
      </w:r>
    </w:p>
    <w:p w14:paraId="5F000000">
      <w:pPr>
        <w:ind w:firstLine="709"/>
        <w:rPr>
          <w:sz w:val="28"/>
        </w:rPr>
      </w:pPr>
      <w:r>
        <w:rPr>
          <w:rStyle w:val="Style_4_ch"/>
          <w:sz w:val="28"/>
        </w:rPr>
        <w:t>000004 – не соответствует требованиям эксплуатации;</w:t>
      </w:r>
    </w:p>
    <w:p w14:paraId="60000000">
      <w:pPr>
        <w:pStyle w:val="Style_3"/>
        <w:spacing w:after="0" w:before="0"/>
        <w:ind w:firstLine="709"/>
        <w:rPr>
          <w:rStyle w:val="Style_4_ch"/>
          <w:sz w:val="28"/>
        </w:rPr>
      </w:pPr>
      <w:r>
        <w:rPr>
          <w:rStyle w:val="Style_4_ch"/>
          <w:sz w:val="28"/>
        </w:rPr>
        <w:t xml:space="preserve">000005 </w:t>
      </w:r>
      <w:r>
        <w:rPr>
          <w:rFonts w:ascii="Times New Roman" w:hAnsi="Times New Roman"/>
          <w:spacing w:val="0"/>
          <w:sz w:val="28"/>
        </w:rPr>
        <w:t>– не введен в эксплуатацию;</w:t>
      </w:r>
    </w:p>
    <w:p w14:paraId="61000000">
      <w:pPr>
        <w:pStyle w:val="Style_3"/>
        <w:spacing w:after="0" w:before="0"/>
        <w:ind w:firstLine="709"/>
        <w:rPr>
          <w:rFonts w:ascii="Times New Roman" w:hAnsi="Times New Roman"/>
          <w:spacing w:val="0"/>
          <w:sz w:val="28"/>
        </w:rPr>
      </w:pPr>
      <w:r>
        <w:rPr>
          <w:rFonts w:ascii="Times New Roman" w:hAnsi="Times New Roman"/>
          <w:spacing w:val="0"/>
          <w:sz w:val="28"/>
        </w:rPr>
        <w:t>000007 – в запасе (на хранении);</w:t>
      </w:r>
    </w:p>
    <w:p w14:paraId="62000000">
      <w:pPr>
        <w:pStyle w:val="Style_3"/>
        <w:spacing w:after="0" w:before="0"/>
        <w:ind w:firstLine="709"/>
        <w:rPr>
          <w:rStyle w:val="Style_4_ch"/>
          <w:sz w:val="28"/>
        </w:rPr>
      </w:pPr>
      <w:r>
        <w:rPr>
          <w:rStyle w:val="Style_4_ch"/>
          <w:sz w:val="28"/>
        </w:rPr>
        <w:t>000009 – поврежден;</w:t>
      </w:r>
    </w:p>
    <w:p w14:paraId="63000000">
      <w:pPr>
        <w:pStyle w:val="Style_3"/>
        <w:spacing w:after="0" w:before="0"/>
        <w:ind w:firstLine="709"/>
        <w:rPr>
          <w:rStyle w:val="Style_4_ch"/>
          <w:sz w:val="28"/>
        </w:rPr>
      </w:pPr>
      <w:r>
        <w:rPr>
          <w:sz w:val="28"/>
        </w:rPr>
        <w:t xml:space="preserve">000015 </w:t>
      </w:r>
      <w:r>
        <w:rPr>
          <w:rFonts w:ascii="Times New Roman" w:hAnsi="Times New Roman"/>
          <w:spacing w:val="0"/>
          <w:sz w:val="28"/>
        </w:rPr>
        <w:t>– сломан, не эксплуатируется</w:t>
      </w:r>
      <w:r>
        <w:rPr>
          <w:sz w:val="28"/>
        </w:rPr>
        <w:t>.</w:t>
      </w:r>
    </w:p>
    <w:p w14:paraId="64000000">
      <w:pPr>
        <w:pStyle w:val="Style_3"/>
        <w:spacing w:after="0" w:before="0"/>
        <w:ind w:firstLine="709"/>
        <w:rPr>
          <w:sz w:val="28"/>
        </w:rPr>
      </w:pPr>
      <w:r>
        <w:rPr>
          <w:sz w:val="28"/>
        </w:rPr>
        <w:t>В графе 9 «Целевая функция актива» указываются коды функции:</w:t>
      </w:r>
    </w:p>
    <w:p w14:paraId="65000000">
      <w:pPr>
        <w:pStyle w:val="Style_3"/>
        <w:spacing w:after="0" w:before="0"/>
        <w:ind w:firstLine="709"/>
        <w:rPr>
          <w:sz w:val="28"/>
        </w:rPr>
      </w:pPr>
      <w:r>
        <w:rPr>
          <w:rStyle w:val="Style_4_ch"/>
          <w:sz w:val="28"/>
        </w:rPr>
        <w:t>11 – продолжить эксплуатацию;</w:t>
      </w:r>
    </w:p>
    <w:p w14:paraId="66000000">
      <w:pPr>
        <w:pStyle w:val="Style_3"/>
        <w:spacing w:after="0" w:before="0"/>
        <w:ind w:firstLine="709"/>
        <w:rPr>
          <w:sz w:val="28"/>
        </w:rPr>
      </w:pPr>
      <w:r>
        <w:rPr>
          <w:sz w:val="28"/>
        </w:rPr>
        <w:t xml:space="preserve">000001 </w:t>
      </w:r>
      <w:r>
        <w:rPr>
          <w:rFonts w:ascii="Times New Roman" w:hAnsi="Times New Roman"/>
          <w:spacing w:val="0"/>
          <w:sz w:val="28"/>
        </w:rPr>
        <w:t>– введение в эксплуатацию;</w:t>
      </w:r>
    </w:p>
    <w:p w14:paraId="67000000">
      <w:pPr>
        <w:pStyle w:val="Style_3"/>
        <w:spacing w:after="0" w:before="0"/>
        <w:ind w:firstLine="709"/>
        <w:rPr>
          <w:sz w:val="28"/>
        </w:rPr>
      </w:pPr>
      <w:r>
        <w:rPr>
          <w:rStyle w:val="Style_4_ch"/>
          <w:sz w:val="28"/>
        </w:rPr>
        <w:t>000002 – ремонт;</w:t>
      </w:r>
    </w:p>
    <w:p w14:paraId="68000000">
      <w:pPr>
        <w:pStyle w:val="Style_3"/>
        <w:spacing w:after="0" w:before="0"/>
        <w:ind w:firstLine="709"/>
        <w:rPr>
          <w:sz w:val="28"/>
        </w:rPr>
      </w:pPr>
      <w:r>
        <w:rPr>
          <w:rStyle w:val="Style_4_ch"/>
          <w:sz w:val="28"/>
        </w:rPr>
        <w:t>000003 – консервация;</w:t>
      </w:r>
    </w:p>
    <w:p w14:paraId="69000000">
      <w:pPr>
        <w:pStyle w:val="Style_3"/>
        <w:spacing w:after="0" w:before="0"/>
        <w:ind w:firstLine="709"/>
        <w:rPr>
          <w:sz w:val="28"/>
        </w:rPr>
      </w:pPr>
      <w:r>
        <w:rPr>
          <w:rStyle w:val="Style_4_ch"/>
          <w:sz w:val="28"/>
        </w:rPr>
        <w:t>000004 – модернизация, дооснащение (дооборудование);</w:t>
      </w:r>
    </w:p>
    <w:p w14:paraId="6A000000">
      <w:pPr>
        <w:pStyle w:val="Style_3"/>
        <w:spacing w:after="0" w:before="0"/>
        <w:ind w:firstLine="709"/>
        <w:rPr>
          <w:sz w:val="28"/>
        </w:rPr>
      </w:pPr>
      <w:r>
        <w:rPr>
          <w:rStyle w:val="Style_4_ch"/>
          <w:sz w:val="28"/>
        </w:rPr>
        <w:t>000005 – списание;</w:t>
      </w:r>
    </w:p>
    <w:p w14:paraId="6B000000">
      <w:pPr>
        <w:pStyle w:val="Style_3"/>
        <w:spacing w:after="0" w:before="0"/>
        <w:ind w:firstLine="709"/>
        <w:rPr>
          <w:sz w:val="28"/>
        </w:rPr>
      </w:pPr>
      <w:r>
        <w:rPr>
          <w:rStyle w:val="Style_4_ch"/>
          <w:sz w:val="28"/>
        </w:rPr>
        <w:t>000006 – утилизация;</w:t>
      </w:r>
    </w:p>
    <w:p w14:paraId="6C000000">
      <w:pPr>
        <w:pStyle w:val="Style_3"/>
        <w:spacing w:after="0" w:before="0"/>
        <w:ind w:firstLine="709"/>
        <w:rPr>
          <w:sz w:val="28"/>
        </w:rPr>
      </w:pPr>
      <w:r>
        <w:rPr>
          <w:sz w:val="28"/>
        </w:rPr>
        <w:t xml:space="preserve">000007 </w:t>
      </w:r>
      <w:r>
        <w:rPr>
          <w:rFonts w:ascii="Times New Roman" w:hAnsi="Times New Roman"/>
          <w:spacing w:val="0"/>
          <w:sz w:val="28"/>
        </w:rPr>
        <w:t>– использовать;</w:t>
      </w:r>
    </w:p>
    <w:p w14:paraId="6D000000">
      <w:pPr>
        <w:pStyle w:val="Style_3"/>
        <w:spacing w:after="0" w:before="0"/>
        <w:ind w:firstLine="709"/>
        <w:rPr>
          <w:sz w:val="28"/>
        </w:rPr>
      </w:pPr>
      <w:r>
        <w:rPr>
          <w:sz w:val="28"/>
        </w:rPr>
        <w:t xml:space="preserve">000011 </w:t>
      </w:r>
      <w:r>
        <w:rPr>
          <w:rFonts w:ascii="Times New Roman" w:hAnsi="Times New Roman"/>
          <w:spacing w:val="0"/>
          <w:sz w:val="28"/>
        </w:rPr>
        <w:t>– продолжить эксплуатацию;</w:t>
      </w:r>
    </w:p>
    <w:p w14:paraId="6E000000">
      <w:pPr>
        <w:pStyle w:val="Style_3"/>
        <w:spacing w:after="0" w:before="0"/>
        <w:ind w:firstLine="709"/>
        <w:rPr>
          <w:rFonts w:ascii="Times New Roman" w:hAnsi="Times New Roman"/>
          <w:spacing w:val="0"/>
          <w:sz w:val="28"/>
        </w:rPr>
      </w:pPr>
      <w:r>
        <w:rPr>
          <w:rFonts w:ascii="Times New Roman" w:hAnsi="Times New Roman"/>
          <w:spacing w:val="0"/>
          <w:sz w:val="28"/>
        </w:rPr>
        <w:t>000014 – не соответствует критериям актива;</w:t>
      </w:r>
    </w:p>
    <w:p w14:paraId="6F000000">
      <w:pPr>
        <w:pStyle w:val="Style_3"/>
        <w:spacing w:after="0" w:before="0"/>
        <w:ind w:firstLine="709"/>
        <w:rPr>
          <w:sz w:val="28"/>
        </w:rPr>
      </w:pPr>
      <w:r>
        <w:rPr>
          <w:sz w:val="28"/>
        </w:rPr>
        <w:t xml:space="preserve">000028 </w:t>
      </w:r>
      <w:r>
        <w:rPr>
          <w:rFonts w:ascii="Times New Roman" w:hAnsi="Times New Roman"/>
          <w:spacing w:val="0"/>
          <w:sz w:val="28"/>
        </w:rPr>
        <w:t>– реклассификация.</w:t>
      </w:r>
    </w:p>
    <w:p w14:paraId="70000000">
      <w:pPr>
        <w:pStyle w:val="Style_3"/>
        <w:spacing w:after="0" w:before="0"/>
        <w:ind w:firstLine="1" w:left="708"/>
        <w:jc w:val="both"/>
        <w:rPr>
          <w:sz w:val="28"/>
        </w:rPr>
      </w:pPr>
      <w:r>
        <w:rPr>
          <w:sz w:val="28"/>
        </w:rPr>
        <w:t xml:space="preserve">3.2. </w:t>
      </w:r>
      <w:r>
        <w:rPr>
          <w:sz w:val="28"/>
        </w:rPr>
        <w:t>При инвентаризации нематериаль</w:t>
      </w:r>
      <w:r>
        <w:rPr>
          <w:sz w:val="28"/>
        </w:rPr>
        <w:t>ных активов комиссия проверяет:</w:t>
      </w:r>
    </w:p>
    <w:p w14:paraId="71000000">
      <w:pPr>
        <w:ind w:firstLine="708"/>
        <w:jc w:val="both"/>
        <w:rPr>
          <w:sz w:val="28"/>
        </w:rPr>
      </w:pPr>
      <w:r>
        <w:rPr>
          <w:sz w:val="28"/>
        </w:rPr>
        <w:t>наличие документов (свидетельств, патентов, лицензионных договоров и др.), которые подтверждают права Палаты на НМА, и сроки их действия. Если сроки действия истекли, то инициирует списание НМА с учета;</w:t>
      </w:r>
    </w:p>
    <w:p w14:paraId="72000000">
      <w:pPr>
        <w:ind w:firstLine="708"/>
        <w:jc w:val="both"/>
        <w:rPr>
          <w:sz w:val="28"/>
        </w:rPr>
      </w:pPr>
      <w:r>
        <w:rPr>
          <w:sz w:val="28"/>
        </w:rPr>
        <w:t>обоснованность</w:t>
      </w:r>
      <w:r>
        <w:rPr>
          <w:sz w:val="28"/>
        </w:rPr>
        <w:t xml:space="preserve"> отражения НМА в </w:t>
      </w:r>
      <w:r>
        <w:rPr>
          <w:sz w:val="28"/>
        </w:rPr>
        <w:t>бюджетном</w:t>
      </w:r>
      <w:r>
        <w:rPr>
          <w:sz w:val="28"/>
        </w:rPr>
        <w:t xml:space="preserve"> учете;</w:t>
      </w:r>
    </w:p>
    <w:p w14:paraId="73000000">
      <w:pPr>
        <w:spacing w:after="0" w:before="0"/>
        <w:ind w:firstLine="708"/>
        <w:jc w:val="both"/>
        <w:rPr>
          <w:sz w:val="28"/>
        </w:rPr>
      </w:pPr>
      <w:r>
        <w:rPr>
          <w:sz w:val="28"/>
        </w:rPr>
        <w:t>анализирует установленный срок полезного использования и способ определения амортизации НМА на необходимость их уточнения;</w:t>
      </w:r>
    </w:p>
    <w:p w14:paraId="74000000">
      <w:pPr>
        <w:spacing w:after="0" w:before="0"/>
        <w:ind w:firstLine="1" w:left="708"/>
        <w:jc w:val="both"/>
        <w:rPr>
          <w:sz w:val="28"/>
        </w:rPr>
      </w:pPr>
      <w:r>
        <w:rPr>
          <w:sz w:val="28"/>
        </w:rPr>
        <w:t>выявляет неучтенные НМА.</w:t>
      </w:r>
    </w:p>
    <w:p w14:paraId="75000000">
      <w:pPr>
        <w:spacing w:after="0" w:before="0"/>
        <w:ind w:firstLine="709"/>
        <w:jc w:val="both"/>
        <w:rPr>
          <w:sz w:val="28"/>
        </w:rPr>
      </w:pPr>
      <w:r>
        <w:rPr>
          <w:sz w:val="28"/>
        </w:rPr>
        <w:t> Результаты инвентаризации заносятся в инвентаризационную опись (</w:t>
      </w:r>
      <w:r>
        <w:rPr>
          <w:rStyle w:val="Style_6_ch"/>
          <w:color w:val="000000"/>
          <w:sz w:val="28"/>
          <w:u w:val="none"/>
        </w:rPr>
        <w:fldChar w:fldCharType="begin"/>
      </w:r>
      <w:r>
        <w:rPr>
          <w:rStyle w:val="Style_6_ch"/>
          <w:color w:val="000000"/>
          <w:sz w:val="28"/>
          <w:u w:val="none"/>
        </w:rPr>
        <w:instrText>HYPERLINK "https://www.gosfinansy.ru/#/document/140/31321/" \o "Инвентаризационная опись (сличительная ведомость) по объектам нефинансовых активов (ф. 0504087)"</w:instrText>
      </w:r>
      <w:r>
        <w:rPr>
          <w:rStyle w:val="Style_6_ch"/>
          <w:color w:val="000000"/>
          <w:sz w:val="28"/>
          <w:u w:val="none"/>
        </w:rPr>
        <w:fldChar w:fldCharType="separate"/>
      </w:r>
      <w:r>
        <w:rPr>
          <w:rStyle w:val="Style_6_ch"/>
          <w:color w:val="000000"/>
          <w:sz w:val="28"/>
          <w:u w:val="none"/>
        </w:rPr>
        <w:t>ф. 05</w:t>
      </w:r>
      <w:r>
        <w:rPr>
          <w:rStyle w:val="Style_6_ch"/>
          <w:color w:val="000000"/>
          <w:sz w:val="28"/>
          <w:u w:val="none"/>
        </w:rPr>
        <w:fldChar w:fldCharType="end"/>
      </w:r>
      <w:r>
        <w:rPr>
          <w:sz w:val="28"/>
        </w:rPr>
        <w:t>10466).</w:t>
      </w:r>
    </w:p>
    <w:p w14:paraId="76000000">
      <w:pPr>
        <w:spacing w:after="0" w:before="0"/>
        <w:ind w:firstLine="709"/>
        <w:jc w:val="both"/>
        <w:rPr>
          <w:sz w:val="28"/>
        </w:rPr>
      </w:pPr>
      <w:r>
        <w:rPr>
          <w:sz w:val="28"/>
        </w:rPr>
        <w:t>Графы 8 и 9 инвентаризационной описи по НФА комиссия заполняет следующим образом.</w:t>
      </w:r>
    </w:p>
    <w:p w14:paraId="77000000">
      <w:pPr>
        <w:spacing w:after="0" w:before="0"/>
        <w:ind w:firstLine="709"/>
        <w:jc w:val="both"/>
        <w:rPr>
          <w:sz w:val="28"/>
        </w:rPr>
      </w:pPr>
      <w:r>
        <w:rPr>
          <w:sz w:val="28"/>
        </w:rPr>
        <w:t>В графе 8 «Статус объекта учета» указываются коды статусов:</w:t>
      </w:r>
    </w:p>
    <w:p w14:paraId="78000000">
      <w:pPr>
        <w:spacing w:after="0" w:before="0"/>
        <w:ind w:firstLine="709"/>
        <w:jc w:val="both"/>
        <w:rPr>
          <w:sz w:val="28"/>
        </w:rPr>
      </w:pPr>
      <w:r>
        <w:rPr>
          <w:sz w:val="28"/>
        </w:rPr>
        <w:t>11 – в эксплуатации;</w:t>
      </w:r>
    </w:p>
    <w:p w14:paraId="79000000">
      <w:pPr>
        <w:spacing w:after="0" w:before="0"/>
        <w:ind w:firstLine="709"/>
        <w:jc w:val="both"/>
        <w:rPr>
          <w:sz w:val="28"/>
        </w:rPr>
      </w:pPr>
      <w:r>
        <w:rPr>
          <w:sz w:val="28"/>
        </w:rPr>
        <w:t>14 – требуется модернизация;</w:t>
      </w:r>
    </w:p>
    <w:p w14:paraId="7A000000">
      <w:pPr>
        <w:spacing w:after="0" w:before="0"/>
        <w:ind w:firstLine="709"/>
        <w:jc w:val="both"/>
        <w:rPr>
          <w:sz w:val="28"/>
        </w:rPr>
      </w:pPr>
      <w:r>
        <w:rPr>
          <w:sz w:val="28"/>
        </w:rPr>
        <w:t>16 – не соответствует требованиям эксплуатации;</w:t>
      </w:r>
    </w:p>
    <w:p w14:paraId="7B000000">
      <w:pPr>
        <w:spacing w:after="0" w:before="0"/>
        <w:ind w:firstLine="709"/>
        <w:jc w:val="both"/>
        <w:rPr>
          <w:sz w:val="28"/>
        </w:rPr>
      </w:pPr>
      <w:r>
        <w:rPr>
          <w:sz w:val="28"/>
        </w:rPr>
        <w:t>17 – не введен в эксплуатацию.</w:t>
      </w:r>
    </w:p>
    <w:p w14:paraId="7C000000">
      <w:pPr>
        <w:spacing w:after="0" w:before="0"/>
        <w:ind w:firstLine="709"/>
        <w:jc w:val="both"/>
        <w:rPr>
          <w:sz w:val="28"/>
        </w:rPr>
      </w:pPr>
      <w:r>
        <w:rPr>
          <w:sz w:val="28"/>
        </w:rPr>
        <w:t>В графе 9 «Целевая функция актива» указываются коды функции:</w:t>
      </w:r>
    </w:p>
    <w:p w14:paraId="7D000000">
      <w:pPr>
        <w:spacing w:after="0" w:before="0"/>
        <w:ind w:firstLine="709"/>
        <w:jc w:val="both"/>
        <w:rPr>
          <w:sz w:val="28"/>
        </w:rPr>
      </w:pPr>
      <w:r>
        <w:rPr>
          <w:sz w:val="28"/>
        </w:rPr>
        <w:t>11 – продолжить эксплуатацию;</w:t>
      </w:r>
    </w:p>
    <w:p w14:paraId="7E000000">
      <w:pPr>
        <w:spacing w:after="0" w:before="0"/>
        <w:ind w:firstLine="709"/>
        <w:jc w:val="both"/>
        <w:rPr>
          <w:sz w:val="28"/>
        </w:rPr>
      </w:pPr>
      <w:r>
        <w:rPr>
          <w:sz w:val="28"/>
        </w:rPr>
        <w:t>14 – модернизация, дооснащение (дооборудование);</w:t>
      </w:r>
    </w:p>
    <w:p w14:paraId="7F000000">
      <w:pPr>
        <w:pStyle w:val="Style_3"/>
        <w:spacing w:after="0" w:before="0"/>
        <w:ind w:firstLine="709"/>
        <w:jc w:val="both"/>
        <w:rPr>
          <w:sz w:val="28"/>
        </w:rPr>
      </w:pPr>
      <w:r>
        <w:rPr>
          <w:sz w:val="28"/>
        </w:rPr>
        <w:t>16 – списание;</w:t>
      </w:r>
    </w:p>
    <w:p w14:paraId="80000000">
      <w:pPr>
        <w:pStyle w:val="Style_3"/>
        <w:spacing w:after="0" w:before="0"/>
        <w:ind w:firstLine="709"/>
        <w:jc w:val="both"/>
        <w:rPr>
          <w:sz w:val="28"/>
        </w:rPr>
      </w:pPr>
      <w:r>
        <w:rPr>
          <w:sz w:val="28"/>
        </w:rPr>
        <w:t xml:space="preserve">17 </w:t>
      </w:r>
      <w:r>
        <w:rPr>
          <w:rFonts w:ascii="Times New Roman" w:hAnsi="Times New Roman"/>
          <w:spacing w:val="0"/>
          <w:sz w:val="28"/>
        </w:rPr>
        <w:t>– реклассификация.</w:t>
      </w:r>
    </w:p>
    <w:p w14:paraId="81000000">
      <w:pPr>
        <w:pStyle w:val="Style_3"/>
        <w:spacing w:after="0" w:before="0"/>
        <w:ind w:firstLine="709"/>
        <w:jc w:val="both"/>
        <w:rPr>
          <w:sz w:val="28"/>
        </w:rPr>
      </w:pPr>
      <w:r>
        <w:rPr>
          <w:sz w:val="28"/>
        </w:rPr>
        <w:t>3</w:t>
      </w:r>
      <w:r>
        <w:rPr>
          <w:sz w:val="28"/>
        </w:rPr>
        <w:t>.</w:t>
      </w:r>
      <w:r>
        <w:rPr>
          <w:sz w:val="28"/>
        </w:rPr>
        <w:t>3</w:t>
      </w:r>
      <w:r>
        <w:rPr>
          <w:sz w:val="28"/>
        </w:rPr>
        <w:t xml:space="preserve">. Материальные запасы комиссия проверяет по каждому </w:t>
      </w:r>
      <w:r>
        <w:rPr>
          <w:sz w:val="28"/>
        </w:rPr>
        <w:t xml:space="preserve">материально </w:t>
      </w:r>
      <w:r>
        <w:rPr>
          <w:sz w:val="28"/>
        </w:rPr>
        <w:t xml:space="preserve">ответственному лицу и по местам хранения. </w:t>
      </w:r>
    </w:p>
    <w:p w14:paraId="82000000">
      <w:pPr>
        <w:ind w:firstLine="708"/>
        <w:jc w:val="both"/>
        <w:rPr>
          <w:sz w:val="28"/>
        </w:rPr>
      </w:pPr>
      <w:r>
        <w:rPr>
          <w:sz w:val="28"/>
          <w:highlight w:val="white"/>
        </w:rPr>
        <w:t>Отдельные инвентаризационные описи (</w:t>
      </w:r>
      <w:r>
        <w:rPr>
          <w:rStyle w:val="Style_6_ch"/>
          <w:color w:val="000000"/>
          <w:sz w:val="28"/>
          <w:u w:val="none"/>
        </w:rPr>
        <w:fldChar w:fldCharType="begin"/>
      </w:r>
      <w:r>
        <w:rPr>
          <w:rStyle w:val="Style_6_ch"/>
          <w:color w:val="000000"/>
          <w:sz w:val="28"/>
          <w:u w:val="none"/>
        </w:rPr>
        <w:instrText>HYPERLINK "https://www.gosfinansy.ru/#/document/140/41274/" \o "Инвентаризационная опись (сличительная ведомость) по объектам нефинансовых активов (ф. 0504087)"</w:instrText>
      </w:r>
      <w:r>
        <w:rPr>
          <w:rStyle w:val="Style_6_ch"/>
          <w:color w:val="000000"/>
          <w:sz w:val="28"/>
          <w:u w:val="none"/>
        </w:rPr>
        <w:fldChar w:fldCharType="separate"/>
      </w:r>
      <w:r>
        <w:rPr>
          <w:rStyle w:val="Style_6_ch"/>
          <w:color w:val="000000"/>
          <w:sz w:val="28"/>
          <w:u w:val="none"/>
        </w:rPr>
        <w:t>ф. 05</w:t>
      </w:r>
      <w:r>
        <w:rPr>
          <w:rStyle w:val="Style_6_ch"/>
          <w:color w:val="000000"/>
          <w:sz w:val="28"/>
          <w:u w:val="none"/>
        </w:rPr>
        <w:fldChar w:fldCharType="end"/>
      </w:r>
      <w:r>
        <w:rPr>
          <w:sz w:val="28"/>
          <w:highlight w:val="white"/>
        </w:rPr>
        <w:t>10466) составляются на</w:t>
      </w:r>
      <w:r>
        <w:rPr>
          <w:sz w:val="28"/>
          <w:highlight w:val="white"/>
        </w:rPr>
        <w:t xml:space="preserve"> материальные</w:t>
      </w:r>
      <w:r>
        <w:rPr>
          <w:sz w:val="28"/>
          <w:highlight w:val="white"/>
        </w:rPr>
        <w:t xml:space="preserve"> </w:t>
      </w:r>
      <w:r>
        <w:rPr>
          <w:sz w:val="28"/>
          <w:highlight w:val="white"/>
        </w:rPr>
        <w:t>запасы, которые:</w:t>
      </w:r>
    </w:p>
    <w:p w14:paraId="83000000">
      <w:pPr>
        <w:ind w:firstLine="708"/>
        <w:jc w:val="both"/>
        <w:rPr>
          <w:sz w:val="28"/>
        </w:rPr>
      </w:pPr>
      <w:r>
        <w:rPr>
          <w:sz w:val="28"/>
          <w:highlight w:val="white"/>
        </w:rPr>
        <w:t xml:space="preserve">находятся в </w:t>
      </w:r>
      <w:r>
        <w:rPr>
          <w:sz w:val="28"/>
          <w:highlight w:val="white"/>
        </w:rPr>
        <w:t>Палате</w:t>
      </w:r>
      <w:r>
        <w:rPr>
          <w:sz w:val="28"/>
          <w:highlight w:val="white"/>
        </w:rPr>
        <w:t xml:space="preserve"> и распределены по ответственным лицам;</w:t>
      </w:r>
    </w:p>
    <w:p w14:paraId="84000000">
      <w:pPr>
        <w:ind w:firstLine="708"/>
        <w:jc w:val="both"/>
        <w:rPr>
          <w:sz w:val="28"/>
          <w:highlight w:val="white"/>
        </w:rPr>
      </w:pPr>
      <w:r>
        <w:rPr>
          <w:sz w:val="28"/>
          <w:highlight w:val="white"/>
        </w:rPr>
        <w:t>находятся в пути. По каждой отправке в описи указывается наименование, количество и</w:t>
      </w:r>
      <w:r>
        <w:rPr>
          <w:sz w:val="28"/>
          <w:highlight w:val="white"/>
        </w:rPr>
        <w:t xml:space="preserve"> </w:t>
      </w:r>
      <w:r>
        <w:rPr>
          <w:sz w:val="28"/>
          <w:highlight w:val="white"/>
        </w:rPr>
        <w:t>стоимость, дата отгрузки, а также перечень и номера учетных документов;</w:t>
      </w:r>
    </w:p>
    <w:p w14:paraId="85000000">
      <w:pPr>
        <w:ind w:firstLine="708"/>
        <w:jc w:val="both"/>
        <w:rPr>
          <w:sz w:val="28"/>
          <w:highlight w:val="white"/>
        </w:rPr>
      </w:pPr>
      <w:r>
        <w:rPr>
          <w:sz w:val="28"/>
        </w:rPr>
        <w:t>3</w:t>
      </w:r>
      <w:r>
        <w:rPr>
          <w:sz w:val="28"/>
        </w:rPr>
        <w:t>.</w:t>
      </w:r>
      <w:r>
        <w:rPr>
          <w:sz w:val="28"/>
        </w:rPr>
        <w:t>4</w:t>
      </w:r>
      <w:r>
        <w:rPr>
          <w:sz w:val="28"/>
        </w:rPr>
        <w:t xml:space="preserve">. </w:t>
      </w:r>
      <w:r>
        <w:rPr>
          <w:sz w:val="28"/>
          <w:highlight w:val="white"/>
        </w:rPr>
        <w:t>При инвентаризации денежных средств на лицевых счетах комиссия</w:t>
      </w:r>
      <w:r>
        <w:rPr>
          <w:sz w:val="28"/>
          <w:highlight w:val="white"/>
        </w:rPr>
        <w:t xml:space="preserve"> </w:t>
      </w:r>
      <w:r>
        <w:rPr>
          <w:sz w:val="28"/>
          <w:highlight w:val="white"/>
        </w:rPr>
        <w:t>сверяет остатки на счет</w:t>
      </w:r>
      <w:r>
        <w:rPr>
          <w:sz w:val="28"/>
          <w:highlight w:val="white"/>
        </w:rPr>
        <w:t>е</w:t>
      </w:r>
      <w:r>
        <w:rPr>
          <w:sz w:val="28"/>
          <w:highlight w:val="white"/>
        </w:rPr>
        <w:t xml:space="preserve"> 201.11</w:t>
      </w:r>
      <w:r>
        <w:rPr>
          <w:sz w:val="28"/>
          <w:highlight w:val="white"/>
        </w:rPr>
        <w:t>.000</w:t>
      </w:r>
      <w:r>
        <w:rPr>
          <w:sz w:val="28"/>
          <w:highlight w:val="white"/>
        </w:rPr>
        <w:t xml:space="preserve"> с выписками из лицевых счетов.</w:t>
      </w:r>
    </w:p>
    <w:p w14:paraId="86000000">
      <w:pPr>
        <w:ind w:firstLine="708"/>
        <w:jc w:val="both"/>
        <w:rPr>
          <w:sz w:val="28"/>
        </w:rPr>
      </w:pPr>
      <w:r>
        <w:rPr>
          <w:sz w:val="28"/>
          <w:highlight w:val="white"/>
        </w:rPr>
        <w:t>Результаты инвентаризации комиссия отражает в инвентаризационной описи (</w:t>
      </w:r>
      <w:r>
        <w:rPr>
          <w:sz w:val="28"/>
        </w:rPr>
        <w:t>ф. 05</w:t>
      </w:r>
      <w:r>
        <w:rPr>
          <w:sz w:val="28"/>
          <w:highlight w:val="white"/>
        </w:rPr>
        <w:t>10464).</w:t>
      </w:r>
    </w:p>
    <w:p w14:paraId="87000000">
      <w:pPr>
        <w:pStyle w:val="Style_3"/>
        <w:spacing w:after="0" w:before="0"/>
        <w:ind w:firstLine="709"/>
        <w:jc w:val="both"/>
        <w:rPr>
          <w:sz w:val="28"/>
        </w:rPr>
      </w:pPr>
      <w:r>
        <w:rPr>
          <w:sz w:val="28"/>
        </w:rPr>
        <w:t>3</w:t>
      </w:r>
      <w:r>
        <w:rPr>
          <w:sz w:val="28"/>
        </w:rPr>
        <w:t>.</w:t>
      </w:r>
      <w:r>
        <w:rPr>
          <w:sz w:val="28"/>
        </w:rPr>
        <w:t>5</w:t>
      </w:r>
      <w:r>
        <w:rPr>
          <w:sz w:val="28"/>
        </w:rPr>
        <w:t>. В ходе инвентаризации кассы комиссия:</w:t>
      </w:r>
    </w:p>
    <w:p w14:paraId="88000000">
      <w:pPr>
        <w:pStyle w:val="Style_3"/>
        <w:spacing w:after="0" w:before="0"/>
        <w:ind w:firstLine="709"/>
        <w:jc w:val="both"/>
        <w:rPr>
          <w:sz w:val="28"/>
        </w:rPr>
      </w:pPr>
      <w:r>
        <w:rPr>
          <w:sz w:val="28"/>
        </w:rPr>
        <w:t>проверяет кассовую книгу, отчеты кассира, приходные и расходные кассовые ордера, журнал регистрации приходных и расходных кассовых ордеров, доверенности на получение денег, реестр депонированных сумм и другие документы кассовой дисциплины;</w:t>
      </w:r>
    </w:p>
    <w:p w14:paraId="89000000">
      <w:pPr>
        <w:pStyle w:val="Style_3"/>
        <w:spacing w:after="0" w:before="0"/>
        <w:ind w:firstLine="709"/>
        <w:jc w:val="both"/>
        <w:rPr>
          <w:sz w:val="28"/>
        </w:rPr>
      </w:pPr>
      <w:r>
        <w:rPr>
          <w:sz w:val="28"/>
        </w:rPr>
        <w:t>сверяет суммы, оприходованные в кассу, с суммами, списанными с лицевого (расчетного) счета;</w:t>
      </w:r>
    </w:p>
    <w:p w14:paraId="8A000000">
      <w:pPr>
        <w:pStyle w:val="Style_3"/>
        <w:spacing w:after="0" w:before="0"/>
        <w:ind w:firstLine="709"/>
        <w:jc w:val="both"/>
        <w:rPr>
          <w:sz w:val="28"/>
        </w:rPr>
      </w:pPr>
      <w:r>
        <w:rPr>
          <w:sz w:val="28"/>
        </w:rPr>
        <w:t>поверяет соблюдение кассиром лимита остатка наличных денежных средств, своевременность депонирования невыплаченных сумм зарплаты.</w:t>
      </w:r>
    </w:p>
    <w:p w14:paraId="8B000000">
      <w:pPr>
        <w:pStyle w:val="Style_3"/>
        <w:spacing w:after="0" w:before="0"/>
        <w:ind w:firstLine="709"/>
        <w:jc w:val="both"/>
        <w:rPr>
          <w:sz w:val="28"/>
        </w:rPr>
      </w:pPr>
      <w:r>
        <w:rPr>
          <w:sz w:val="28"/>
          <w:highlight w:val="white"/>
        </w:rPr>
        <w:t>Результаты инвентаризации наличных денежных средств комиссия отражает в инвентаризационной описи (</w:t>
      </w:r>
      <w:r>
        <w:rPr>
          <w:sz w:val="28"/>
        </w:rPr>
        <w:t>ф. 05</w:t>
      </w:r>
      <w:r>
        <w:rPr>
          <w:sz w:val="28"/>
          <w:highlight w:val="white"/>
        </w:rPr>
        <w:t>10467).</w:t>
      </w:r>
    </w:p>
    <w:p w14:paraId="8C000000">
      <w:pPr>
        <w:pStyle w:val="Style_3"/>
        <w:spacing w:after="0" w:before="0"/>
        <w:ind w:firstLine="709"/>
        <w:jc w:val="both"/>
        <w:rPr>
          <w:sz w:val="28"/>
        </w:rPr>
      </w:pPr>
      <w:r>
        <w:rPr>
          <w:sz w:val="28"/>
        </w:rPr>
        <w:t xml:space="preserve">3.6. </w:t>
      </w:r>
      <w:r>
        <w:rPr>
          <w:sz w:val="28"/>
          <w:highlight w:val="white"/>
        </w:rPr>
        <w:t>При инвентаризации полученного в аренду имущества комиссия проверяет сохранность имущества, а также проверяет документы на право аренды: договор аренды, акт приема-передачи. Цена договора сверяется с данными бухгалтерского учета. Результаты инвентаризации комиссия отражает в инвентаризационной описи (</w:t>
      </w:r>
      <w:r>
        <w:rPr>
          <w:sz w:val="28"/>
        </w:rPr>
        <w:t>ф. 05</w:t>
      </w:r>
      <w:r>
        <w:rPr>
          <w:sz w:val="28"/>
          <w:highlight w:val="white"/>
        </w:rPr>
        <w:t>10466).</w:t>
      </w:r>
    </w:p>
    <w:p w14:paraId="8D000000">
      <w:pPr>
        <w:pStyle w:val="Style_3"/>
        <w:spacing w:after="0" w:before="0"/>
        <w:ind w:firstLine="708"/>
        <w:jc w:val="both"/>
        <w:rPr>
          <w:sz w:val="28"/>
        </w:rPr>
      </w:pPr>
      <w:r>
        <w:rPr>
          <w:sz w:val="28"/>
        </w:rPr>
        <w:t>3</w:t>
      </w:r>
      <w:r>
        <w:rPr>
          <w:sz w:val="28"/>
        </w:rPr>
        <w:t>.</w:t>
      </w:r>
      <w:r>
        <w:rPr>
          <w:sz w:val="28"/>
        </w:rPr>
        <w:t>7</w:t>
      </w:r>
      <w:r>
        <w:rPr>
          <w:sz w:val="28"/>
        </w:rPr>
        <w:t xml:space="preserve">. </w:t>
      </w:r>
      <w:r>
        <w:rPr>
          <w:sz w:val="28"/>
        </w:rPr>
        <w:t>Инвентаризацию расчетов с дебиторами и кредиторами комиссия проводит с учетом следующих особенностей:</w:t>
      </w:r>
    </w:p>
    <w:p w14:paraId="8E000000">
      <w:pPr>
        <w:spacing w:after="0" w:before="0"/>
        <w:ind w:firstLine="709"/>
        <w:jc w:val="both"/>
        <w:rPr>
          <w:sz w:val="28"/>
        </w:rPr>
      </w:pPr>
      <w:r>
        <w:rPr>
          <w:sz w:val="28"/>
        </w:rPr>
        <w:t>определяет сроки возникновения задолженности;</w:t>
      </w:r>
    </w:p>
    <w:p w14:paraId="8F000000">
      <w:pPr>
        <w:ind w:firstLine="709"/>
        <w:jc w:val="both"/>
        <w:rPr>
          <w:sz w:val="28"/>
        </w:rPr>
      </w:pPr>
      <w:r>
        <w:rPr>
          <w:sz w:val="28"/>
        </w:rPr>
        <w:t>выявляет суммы невыплаченной зарплаты (депонированные суммы), а также переплаты сотрудникам;</w:t>
      </w:r>
    </w:p>
    <w:p w14:paraId="90000000">
      <w:pPr>
        <w:ind w:firstLine="709"/>
        <w:jc w:val="both"/>
        <w:rPr>
          <w:sz w:val="28"/>
        </w:rPr>
      </w:pPr>
      <w:r>
        <w:rPr>
          <w:sz w:val="28"/>
        </w:rPr>
        <w:t>производит сверку наименования контрагента, его правовой формы, идентификационного номера плательщика;</w:t>
      </w:r>
    </w:p>
    <w:p w14:paraId="91000000">
      <w:pPr>
        <w:ind w:firstLine="709"/>
        <w:jc w:val="both"/>
        <w:rPr>
          <w:sz w:val="28"/>
        </w:rPr>
      </w:pPr>
      <w:r>
        <w:rPr>
          <w:sz w:val="28"/>
        </w:rPr>
        <w:t>сверяет данные бухучета с суммами в актах сверки с покупателями (заказчиками) и поставщиками (исполнителями, подрядчиками), а также с бюджетом и внебюджетными фондами – по налогам и взносам;</w:t>
      </w:r>
    </w:p>
    <w:p w14:paraId="92000000">
      <w:pPr>
        <w:ind w:firstLine="709"/>
        <w:jc w:val="both"/>
        <w:rPr>
          <w:sz w:val="28"/>
        </w:rPr>
      </w:pPr>
      <w:r>
        <w:rPr>
          <w:sz w:val="28"/>
        </w:rPr>
        <w:t>проверяет обоснованность задолженности по</w:t>
      </w:r>
      <w:r>
        <w:rPr>
          <w:sz w:val="28"/>
        </w:rPr>
        <w:t xml:space="preserve"> недостачам, хищениям и ущербам;</w:t>
      </w:r>
    </w:p>
    <w:p w14:paraId="93000000">
      <w:pPr>
        <w:ind w:firstLine="708"/>
        <w:jc w:val="both"/>
        <w:rPr>
          <w:sz w:val="28"/>
          <w:highlight w:val="white"/>
        </w:rPr>
      </w:pPr>
      <w:r>
        <w:rPr>
          <w:sz w:val="28"/>
          <w:highlight w:val="white"/>
        </w:rPr>
        <w:t>выявляет кредиторскую задолженность, не востребованную кредиторами, а также</w:t>
      </w:r>
      <w:r>
        <w:rPr>
          <w:sz w:val="28"/>
          <w:highlight w:val="white"/>
        </w:rPr>
        <w:t xml:space="preserve"> </w:t>
      </w:r>
      <w:r>
        <w:rPr>
          <w:sz w:val="28"/>
          <w:highlight w:val="white"/>
        </w:rPr>
        <w:t>дебиторскую задолженность, безнадежную к взысканию и сомнительную в соответствии с</w:t>
      </w:r>
      <w:r>
        <w:rPr>
          <w:sz w:val="28"/>
          <w:highlight w:val="white"/>
        </w:rPr>
        <w:t xml:space="preserve"> </w:t>
      </w:r>
      <w:r>
        <w:rPr>
          <w:rStyle w:val="Style_6_ch"/>
          <w:color w:val="000000"/>
          <w:sz w:val="28"/>
          <w:u w:val="none"/>
        </w:rPr>
        <w:fldChar w:fldCharType="begin"/>
      </w:r>
      <w:r>
        <w:rPr>
          <w:rStyle w:val="Style_6_ch"/>
          <w:color w:val="000000"/>
          <w:sz w:val="28"/>
          <w:u w:val="none"/>
        </w:rPr>
        <w:instrText>HYPERLINK "https://www.gosfinansy.ru/#/document/118/62173/"</w:instrText>
      </w:r>
      <w:r>
        <w:rPr>
          <w:rStyle w:val="Style_6_ch"/>
          <w:color w:val="000000"/>
          <w:sz w:val="28"/>
          <w:u w:val="none"/>
        </w:rPr>
        <w:fldChar w:fldCharType="separate"/>
      </w:r>
      <w:r>
        <w:rPr>
          <w:rStyle w:val="Style_6_ch"/>
          <w:color w:val="000000"/>
          <w:sz w:val="28"/>
          <w:u w:val="none"/>
        </w:rPr>
        <w:t>положением о задолженности</w:t>
      </w:r>
      <w:r>
        <w:rPr>
          <w:rStyle w:val="Style_6_ch"/>
          <w:color w:val="000000"/>
          <w:sz w:val="28"/>
          <w:u w:val="none"/>
        </w:rPr>
        <w:fldChar w:fldCharType="end"/>
      </w:r>
      <w:r>
        <w:rPr>
          <w:sz w:val="28"/>
          <w:highlight w:val="white"/>
        </w:rPr>
        <w:t>.</w:t>
      </w:r>
    </w:p>
    <w:p w14:paraId="94000000">
      <w:pPr>
        <w:ind w:firstLine="708"/>
        <w:jc w:val="both"/>
        <w:rPr>
          <w:sz w:val="28"/>
        </w:rPr>
      </w:pPr>
      <w:r>
        <w:rPr>
          <w:sz w:val="28"/>
          <w:highlight w:val="white"/>
        </w:rPr>
        <w:t>Результаты инвентаризации комиссия отражает в инвентаризационной описи (</w:t>
      </w:r>
      <w:r>
        <w:rPr>
          <w:sz w:val="28"/>
        </w:rPr>
        <w:t>ф. 05</w:t>
      </w:r>
      <w:r>
        <w:rPr>
          <w:sz w:val="28"/>
          <w:highlight w:val="white"/>
        </w:rPr>
        <w:t>10469)</w:t>
      </w:r>
      <w:r>
        <w:rPr>
          <w:sz w:val="28"/>
          <w:highlight w:val="white"/>
        </w:rPr>
        <w:t>.</w:t>
      </w:r>
    </w:p>
    <w:p w14:paraId="95000000">
      <w:pPr>
        <w:pStyle w:val="Style_3"/>
        <w:spacing w:after="0" w:before="0"/>
        <w:ind w:firstLine="709"/>
        <w:jc w:val="both"/>
        <w:rPr>
          <w:sz w:val="28"/>
        </w:rPr>
      </w:pPr>
      <w:r>
        <w:rPr>
          <w:sz w:val="28"/>
        </w:rPr>
        <w:t> </w:t>
      </w:r>
      <w:r>
        <w:rPr>
          <w:sz w:val="28"/>
        </w:rPr>
        <w:t>3</w:t>
      </w:r>
      <w:r>
        <w:rPr>
          <w:sz w:val="28"/>
        </w:rPr>
        <w:t>.</w:t>
      </w:r>
      <w:r>
        <w:rPr>
          <w:sz w:val="28"/>
        </w:rPr>
        <w:t>8</w:t>
      </w:r>
      <w:r>
        <w:rPr>
          <w:sz w:val="28"/>
        </w:rPr>
        <w:t>. При инвентаризации расходов будущих периодов комиссия проверяет:</w:t>
      </w:r>
    </w:p>
    <w:p w14:paraId="96000000">
      <w:pPr>
        <w:ind w:firstLine="709"/>
        <w:jc w:val="both"/>
        <w:rPr>
          <w:sz w:val="28"/>
        </w:rPr>
      </w:pPr>
      <w:r>
        <w:rPr>
          <w:sz w:val="28"/>
        </w:rPr>
        <w:t>суммы расходов из документов, подтверж</w:t>
      </w:r>
      <w:r>
        <w:rPr>
          <w:sz w:val="28"/>
        </w:rPr>
        <w:t>дающих расходы будущих периодов (</w:t>
      </w:r>
      <w:r>
        <w:rPr>
          <w:sz w:val="28"/>
        </w:rPr>
        <w:t>счетов, актов, договоров, накладных</w:t>
      </w:r>
      <w:r>
        <w:rPr>
          <w:sz w:val="28"/>
        </w:rPr>
        <w:t>)</w:t>
      </w:r>
      <w:r>
        <w:rPr>
          <w:sz w:val="28"/>
        </w:rPr>
        <w:t>;</w:t>
      </w:r>
    </w:p>
    <w:p w14:paraId="97000000">
      <w:pPr>
        <w:ind w:firstLine="709"/>
        <w:jc w:val="both"/>
        <w:rPr>
          <w:sz w:val="28"/>
        </w:rPr>
      </w:pPr>
      <w:r>
        <w:rPr>
          <w:sz w:val="28"/>
        </w:rPr>
        <w:t>соответствие периода учета расходов периоду, который установлен в учетной политике;</w:t>
      </w:r>
    </w:p>
    <w:p w14:paraId="98000000">
      <w:pPr>
        <w:ind w:firstLine="709"/>
        <w:jc w:val="both"/>
        <w:rPr>
          <w:sz w:val="28"/>
        </w:rPr>
      </w:pPr>
      <w:r>
        <w:rPr>
          <w:sz w:val="28"/>
        </w:rPr>
        <w:t>правильность сумм, списываемых на расходы текущего года.</w:t>
      </w:r>
    </w:p>
    <w:p w14:paraId="99000000">
      <w:pPr>
        <w:ind w:firstLine="709"/>
        <w:jc w:val="both"/>
        <w:rPr>
          <w:sz w:val="28"/>
        </w:rPr>
      </w:pPr>
      <w:r>
        <w:rPr>
          <w:sz w:val="28"/>
          <w:highlight w:val="white"/>
        </w:rPr>
        <w:t>Результаты инвентаризации комиссия отражает в акте инвентаризации расходов будущих периодов (</w:t>
      </w:r>
      <w:r>
        <w:rPr>
          <w:sz w:val="28"/>
        </w:rPr>
        <w:t>ф. 0317012</w:t>
      </w:r>
      <w:r>
        <w:rPr>
          <w:sz w:val="28"/>
          <w:highlight w:val="white"/>
        </w:rPr>
        <w:t>).</w:t>
      </w:r>
    </w:p>
    <w:p w14:paraId="9A000000">
      <w:pPr>
        <w:pStyle w:val="Style_3"/>
        <w:spacing w:after="0" w:before="0"/>
        <w:ind w:firstLine="709"/>
        <w:jc w:val="both"/>
        <w:rPr>
          <w:sz w:val="28"/>
        </w:rPr>
      </w:pPr>
      <w:r>
        <w:rPr>
          <w:sz w:val="28"/>
        </w:rPr>
        <w:t>3</w:t>
      </w:r>
      <w:r>
        <w:rPr>
          <w:sz w:val="28"/>
        </w:rPr>
        <w:t>.</w:t>
      </w:r>
      <w:r>
        <w:rPr>
          <w:sz w:val="28"/>
        </w:rPr>
        <w:t>9</w:t>
      </w:r>
      <w:r>
        <w:rPr>
          <w:sz w:val="28"/>
        </w:rPr>
        <w:t xml:space="preserve">. </w:t>
      </w:r>
      <w:r>
        <w:rPr>
          <w:sz w:val="28"/>
        </w:rPr>
        <w:t>При инвентаризации резервов предстоящих расходов комиссия проверяет правильность их расчета и обоснованность создания.</w:t>
      </w:r>
    </w:p>
    <w:p w14:paraId="9B000000">
      <w:pPr>
        <w:spacing w:after="0" w:before="0"/>
        <w:ind w:firstLine="709"/>
        <w:jc w:val="both"/>
        <w:rPr>
          <w:sz w:val="28"/>
        </w:rPr>
      </w:pPr>
      <w:r>
        <w:rPr>
          <w:sz w:val="28"/>
        </w:rPr>
        <w:t>В части резервов по претензиям и искам производится оценка сформированного резерва на дату проведения инвентаризации с объемом выставленных требований.</w:t>
      </w:r>
    </w:p>
    <w:p w14:paraId="9C000000">
      <w:pPr>
        <w:spacing w:after="0" w:before="0"/>
        <w:ind w:firstLine="709"/>
        <w:jc w:val="both"/>
        <w:rPr>
          <w:sz w:val="28"/>
        </w:rPr>
      </w:pPr>
      <w:r>
        <w:rPr>
          <w:sz w:val="28"/>
        </w:rPr>
        <w:t xml:space="preserve">В части резерва на </w:t>
      </w:r>
      <w:r>
        <w:rPr>
          <w:sz w:val="28"/>
        </w:rPr>
        <w:t>выплаты персоналу</w:t>
      </w:r>
      <w:r>
        <w:rPr>
          <w:sz w:val="28"/>
        </w:rPr>
        <w:t xml:space="preserve"> проверяются:</w:t>
      </w:r>
    </w:p>
    <w:p w14:paraId="9D000000">
      <w:pPr>
        <w:ind w:firstLine="709"/>
        <w:jc w:val="both"/>
        <w:rPr>
          <w:sz w:val="28"/>
        </w:rPr>
      </w:pPr>
      <w:r>
        <w:rPr>
          <w:sz w:val="28"/>
        </w:rPr>
        <w:t>количество дней неиспользованного отпуска;</w:t>
      </w:r>
    </w:p>
    <w:p w14:paraId="9E000000">
      <w:pPr>
        <w:ind w:firstLine="709"/>
        <w:jc w:val="both"/>
        <w:rPr>
          <w:sz w:val="28"/>
        </w:rPr>
      </w:pPr>
      <w:r>
        <w:rPr>
          <w:sz w:val="28"/>
        </w:rPr>
        <w:t>среднедневная сумма расходов на оплату труда;</w:t>
      </w:r>
    </w:p>
    <w:p w14:paraId="9F000000">
      <w:pPr>
        <w:ind w:firstLine="709"/>
        <w:jc w:val="both"/>
        <w:rPr>
          <w:sz w:val="28"/>
        </w:rPr>
      </w:pPr>
      <w:r>
        <w:rPr>
          <w:sz w:val="28"/>
        </w:rPr>
        <w:t>сумма отчислений на обязательное пенсионное, социальное, медицинское страхование и на страхование от несчастных случаев и профзаболеваний.</w:t>
      </w:r>
    </w:p>
    <w:p w14:paraId="A0000000">
      <w:pPr>
        <w:ind w:firstLine="708"/>
        <w:jc w:val="both"/>
        <w:rPr>
          <w:sz w:val="28"/>
        </w:rPr>
      </w:pPr>
      <w:r>
        <w:rPr>
          <w:sz w:val="28"/>
        </w:rPr>
        <w:t xml:space="preserve">Результаты инвентаризации комиссия отражает в акте инвентаризации </w:t>
      </w:r>
      <w:r>
        <w:rPr>
          <w:sz w:val="28"/>
        </w:rPr>
        <w:t>резервов предстоящих расходов</w:t>
      </w:r>
      <w:r>
        <w:rPr>
          <w:sz w:val="28"/>
        </w:rPr>
        <w:t>, форма которого утверждена в п</w:t>
      </w:r>
      <w:r>
        <w:rPr>
          <w:sz w:val="28"/>
        </w:rPr>
        <w:t>риложении № 2 к настоящей У</w:t>
      </w:r>
      <w:r>
        <w:rPr>
          <w:sz w:val="28"/>
        </w:rPr>
        <w:t>четной политике</w:t>
      </w:r>
      <w:r>
        <w:rPr>
          <w:sz w:val="28"/>
        </w:rPr>
        <w:t xml:space="preserve"> (Форма № 16)</w:t>
      </w:r>
      <w:r>
        <w:rPr>
          <w:sz w:val="28"/>
        </w:rPr>
        <w:t>.</w:t>
      </w:r>
    </w:p>
    <w:p w14:paraId="A1000000">
      <w:pPr>
        <w:ind w:firstLine="540"/>
        <w:jc w:val="both"/>
        <w:rPr>
          <w:sz w:val="28"/>
        </w:rPr>
      </w:pPr>
      <w:r>
        <w:rPr>
          <w:sz w:val="28"/>
        </w:rPr>
        <w:t xml:space="preserve">3.10. </w:t>
      </w:r>
      <w:r>
        <w:rPr>
          <w:sz w:val="28"/>
        </w:rPr>
        <w:t>При инвентаризации доходов будущих периодов комиссия проверяет правомерность</w:t>
      </w:r>
      <w:r>
        <w:rPr>
          <w:sz w:val="28"/>
        </w:rPr>
        <w:t xml:space="preserve"> </w:t>
      </w:r>
      <w:r>
        <w:rPr>
          <w:sz w:val="28"/>
        </w:rPr>
        <w:t xml:space="preserve">отнесения полученных доходов к доходам будущих периодов. </w:t>
      </w:r>
    </w:p>
    <w:p w14:paraId="A2000000">
      <w:pPr>
        <w:ind w:firstLine="540"/>
        <w:jc w:val="both"/>
        <w:rPr>
          <w:sz w:val="28"/>
        </w:rPr>
      </w:pPr>
      <w:r>
        <w:rPr>
          <w:sz w:val="28"/>
        </w:rPr>
        <w:t>К доходам будущих периодов</w:t>
      </w:r>
      <w:r>
        <w:rPr>
          <w:sz w:val="28"/>
        </w:rPr>
        <w:t xml:space="preserve"> </w:t>
      </w:r>
      <w:r>
        <w:rPr>
          <w:sz w:val="28"/>
        </w:rPr>
        <w:t xml:space="preserve">относятся </w:t>
      </w:r>
      <w:r>
        <w:rPr>
          <w:sz w:val="28"/>
        </w:rPr>
        <w:t>начисленные доходы на счете 1.205.45.000</w:t>
      </w:r>
      <w:r>
        <w:rPr>
          <w:sz w:val="28"/>
        </w:rPr>
        <w:t xml:space="preserve"> </w:t>
      </w:r>
      <w:r>
        <w:rPr>
          <w:sz w:val="28"/>
        </w:rPr>
        <w:t>«Расчеты по доходам от прочих сумм принудительного изъятия» по судебным решениям, не вступившим в законную силу.</w:t>
      </w:r>
    </w:p>
    <w:p w14:paraId="A3000000">
      <w:pPr>
        <w:pStyle w:val="Style_3"/>
        <w:spacing w:after="0" w:before="0"/>
        <w:ind w:firstLine="709"/>
        <w:jc w:val="both"/>
        <w:rPr>
          <w:sz w:val="28"/>
        </w:rPr>
      </w:pPr>
      <w:r>
        <w:rPr>
          <w:sz w:val="28"/>
        </w:rPr>
        <w:t>Также проверяется правильность формирования оценки доходов будущих периодов. При инвентаризации, проводимой перед годовой отчетностью, проверяется обоснованность</w:t>
      </w:r>
      <w:r>
        <w:rPr>
          <w:sz w:val="28"/>
        </w:rPr>
        <w:t xml:space="preserve"> </w:t>
      </w:r>
      <w:r>
        <w:rPr>
          <w:sz w:val="28"/>
        </w:rPr>
        <w:t>наличия остатков.</w:t>
      </w:r>
    </w:p>
    <w:p w14:paraId="A4000000">
      <w:pPr>
        <w:ind w:firstLine="708"/>
        <w:jc w:val="both"/>
        <w:rPr>
          <w:sz w:val="28"/>
        </w:rPr>
      </w:pPr>
      <w:r>
        <w:rPr>
          <w:sz w:val="28"/>
        </w:rPr>
        <w:t xml:space="preserve">Результаты инвентаризации комиссия отражает в акте инвентаризации доходов будущих периодов, форма которого утверждена в </w:t>
      </w:r>
      <w:r>
        <w:rPr>
          <w:sz w:val="28"/>
        </w:rPr>
        <w:t>Приложении № 2 к настоящей У</w:t>
      </w:r>
      <w:r>
        <w:rPr>
          <w:sz w:val="28"/>
        </w:rPr>
        <w:t>четной политике</w:t>
      </w:r>
      <w:r>
        <w:rPr>
          <w:sz w:val="28"/>
        </w:rPr>
        <w:t xml:space="preserve"> (Форма № 15</w:t>
      </w:r>
      <w:r>
        <w:rPr>
          <w:sz w:val="28"/>
        </w:rPr>
        <w:t>)</w:t>
      </w:r>
      <w:r>
        <w:rPr>
          <w:sz w:val="28"/>
        </w:rPr>
        <w:t>.</w:t>
      </w:r>
    </w:p>
    <w:p w14:paraId="A5000000">
      <w:pPr>
        <w:pStyle w:val="Style_3"/>
        <w:spacing w:after="0" w:before="0"/>
        <w:ind w:firstLine="709"/>
        <w:jc w:val="both"/>
        <w:rPr>
          <w:sz w:val="28"/>
        </w:rPr>
      </w:pPr>
    </w:p>
    <w:p w14:paraId="A6000000">
      <w:pPr>
        <w:pStyle w:val="Style_3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before="0"/>
        <w:ind/>
        <w:jc w:val="center"/>
        <w:rPr>
          <w:sz w:val="28"/>
        </w:rPr>
      </w:pPr>
    </w:p>
    <w:p w14:paraId="A7000000">
      <w:pPr>
        <w:pStyle w:val="Style_3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before="0"/>
        <w:ind w:firstLine="709"/>
        <w:jc w:val="center"/>
        <w:rPr>
          <w:b w:val="1"/>
          <w:sz w:val="28"/>
        </w:rPr>
      </w:pPr>
      <w:r>
        <w:rPr>
          <w:b w:val="1"/>
          <w:sz w:val="28"/>
        </w:rPr>
        <w:t>4. Особенности выборочной инвентаризации</w:t>
      </w:r>
    </w:p>
    <w:p w14:paraId="A8000000">
      <w:pPr>
        <w:pStyle w:val="Style_3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before="0"/>
        <w:ind w:firstLine="709"/>
        <w:jc w:val="center"/>
        <w:rPr>
          <w:sz w:val="28"/>
        </w:rPr>
      </w:pPr>
    </w:p>
    <w:p w14:paraId="A9000000">
      <w:pPr>
        <w:spacing w:after="120" w:before="120" w:line="240" w:lineRule="auto"/>
        <w:ind w:firstLine="589" w:left="120" w:right="12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  <w:t>4.1. Выборочная инвентаризация затрагивает только некоторое имущество, активы, обязательства и некоторых ответственных лиц. Объекты для выборочной инвентаризации указываются в Решении о проведении инвентаризации (ф. 0510439).</w:t>
      </w:r>
    </w:p>
    <w:p w14:paraId="AA000000">
      <w:pPr>
        <w:spacing w:after="120" w:before="120" w:line="240" w:lineRule="auto"/>
        <w:ind w:firstLine="589" w:left="120" w:right="12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4.2. Выборочную инвентаризацию проводит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 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к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омиссия по поступлению и выбытию активов в следующих случаях:</w:t>
      </w:r>
    </w:p>
    <w:p w14:paraId="AB000000">
      <w:pPr>
        <w:spacing w:after="120" w:before="120" w:line="240" w:lineRule="auto"/>
        <w:ind w:firstLine="589" w:left="120" w:right="12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инвентаризация дебиторской и кредиторской задолженности;</w:t>
      </w:r>
    </w:p>
    <w:p w14:paraId="AC000000">
      <w:pPr>
        <w:spacing w:after="120" w:before="120" w:line="240" w:lineRule="auto"/>
        <w:ind w:firstLine="589" w:left="120" w:right="12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инвентаризация имущества в целях списания.</w:t>
      </w:r>
    </w:p>
    <w:p w14:paraId="AD000000">
      <w:pPr>
        <w:spacing w:after="120" w:before="120" w:line="240" w:lineRule="auto"/>
        <w:ind w:firstLine="589" w:left="120" w:right="120"/>
        <w:jc w:val="both"/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В остальных случаях, в том числе в целя контроля состояния имущества, после чрезвычайных ситуаций, выборочную инвентаризацию проводит инвентаризационная комиссия.</w:t>
      </w:r>
    </w:p>
    <w:p w14:paraId="AE000000">
      <w:pPr>
        <w:pStyle w:val="Style_3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before="0"/>
        <w:ind w:firstLine="709"/>
        <w:jc w:val="left"/>
        <w:rPr>
          <w:sz w:val="28"/>
        </w:rPr>
      </w:pPr>
    </w:p>
    <w:p w14:paraId="AF000000">
      <w:pPr>
        <w:pStyle w:val="Style_3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before="0"/>
        <w:ind w:firstLine="709"/>
        <w:jc w:val="left"/>
        <w:rPr>
          <w:sz w:val="28"/>
        </w:rPr>
      </w:pPr>
    </w:p>
    <w:p w14:paraId="B0000000">
      <w:pPr>
        <w:pStyle w:val="Style_3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before="0"/>
        <w:ind w:firstLine="709"/>
        <w:jc w:val="center"/>
        <w:rPr>
          <w:sz w:val="28"/>
        </w:rPr>
      </w:pPr>
      <w:r>
        <w:rPr>
          <w:b w:val="1"/>
          <w:sz w:val="28"/>
        </w:rPr>
        <w:t>5. Оформление результатов инвентаризации</w:t>
      </w:r>
      <w:r>
        <w:rPr>
          <w:b w:val="1"/>
          <w:sz w:val="28"/>
        </w:rPr>
        <w:t>.</w:t>
      </w:r>
    </w:p>
    <w:p w14:paraId="B1000000">
      <w:pPr>
        <w:pStyle w:val="Style_3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before="0"/>
        <w:ind w:firstLine="709"/>
        <w:jc w:val="both"/>
        <w:rPr>
          <w:sz w:val="28"/>
        </w:rPr>
      </w:pPr>
      <w:r>
        <w:rPr>
          <w:sz w:val="28"/>
        </w:rPr>
        <w:t> </w:t>
      </w:r>
    </w:p>
    <w:p w14:paraId="B2000000">
      <w:pPr>
        <w:pStyle w:val="Style_3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before="0"/>
        <w:ind w:firstLine="709"/>
        <w:jc w:val="both"/>
        <w:rPr>
          <w:sz w:val="28"/>
        </w:rPr>
      </w:pPr>
      <w:r>
        <w:rPr>
          <w:sz w:val="28"/>
        </w:rPr>
        <w:t>5.1. После осмотров в ходе инвентаризации инвентаризационная комиссия проводит заседание с соблюдением кворума – не менее 2/3 от общего числа членов комиссии. Если кворума нет, председатель переносит заседание на новую дату, которая попадает в период инвентаризации. Эти правила заседаний с соблюдением кворума устанавливаются также и для комиссии по поступлению и выбытию активов, если она проводит инвентаризацию перед списанием имущества и в других установленных н</w:t>
      </w:r>
      <w:r>
        <w:rPr>
          <w:sz w:val="28"/>
        </w:rPr>
        <w:t>астоящим положением случаях.</w:t>
      </w:r>
    </w:p>
    <w:p w14:paraId="B3000000">
      <w:pPr>
        <w:pStyle w:val="Style_3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before="0"/>
        <w:ind w:firstLine="709"/>
        <w:jc w:val="both"/>
        <w:rPr>
          <w:sz w:val="28"/>
        </w:rPr>
      </w:pPr>
      <w:r>
        <w:rPr>
          <w:sz w:val="28"/>
        </w:rPr>
        <w:t>В ходе заседания комиссия анализирует выявленные расхождения, предлагает способы устранения обнаруженных расхождений фактического наличия объектов и данных бухгалтерского учета. Решения и заключения комиссии оформляются документально – в инвентаризационных описях, актах, ведомостях.</w:t>
      </w:r>
    </w:p>
    <w:p w14:paraId="B4000000">
      <w:pPr>
        <w:pStyle w:val="Style_3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before="0"/>
        <w:ind w:firstLine="709"/>
        <w:jc w:val="both"/>
        <w:rPr>
          <w:sz w:val="28"/>
        </w:rPr>
      </w:pPr>
      <w:r>
        <w:rPr>
          <w:sz w:val="28"/>
        </w:rPr>
        <w:t>5.</w:t>
      </w:r>
      <w:r>
        <w:rPr>
          <w:sz w:val="28"/>
        </w:rPr>
        <w:t>2</w:t>
      </w:r>
      <w:r>
        <w:rPr>
          <w:sz w:val="28"/>
        </w:rPr>
        <w:t>. Правильно оформленные инвентаризационной комиссией и подписанные всеми ее</w:t>
      </w:r>
      <w:r>
        <w:rPr>
          <w:sz w:val="28"/>
        </w:rPr>
        <w:t xml:space="preserve"> </w:t>
      </w:r>
      <w:r>
        <w:rPr>
          <w:sz w:val="28"/>
        </w:rPr>
        <w:t>членами и ответственными лицами инвентаризационные описи (сличительные</w:t>
      </w:r>
      <w:r>
        <w:rPr>
          <w:sz w:val="28"/>
        </w:rPr>
        <w:t xml:space="preserve"> </w:t>
      </w:r>
      <w:r>
        <w:rPr>
          <w:sz w:val="28"/>
        </w:rPr>
        <w:t xml:space="preserve">ведомости), акты о результатах инвентаризации передаются в </w:t>
      </w:r>
      <w:r>
        <w:rPr>
          <w:sz w:val="28"/>
        </w:rPr>
        <w:t>финансовый отдел</w:t>
      </w:r>
      <w:r>
        <w:rPr>
          <w:sz w:val="28"/>
        </w:rPr>
        <w:t xml:space="preserve"> для выверки</w:t>
      </w:r>
      <w:r>
        <w:rPr>
          <w:sz w:val="28"/>
        </w:rPr>
        <w:br/>
      </w:r>
      <w:r>
        <w:rPr>
          <w:sz w:val="28"/>
        </w:rPr>
        <w:t>данных фактического наличия имущественно</w:t>
      </w:r>
      <w:r>
        <w:rPr>
          <w:sz w:val="28"/>
        </w:rPr>
        <w:t xml:space="preserve"> </w:t>
      </w:r>
      <w:r>
        <w:rPr>
          <w:sz w:val="28"/>
        </w:rPr>
        <w:t>-</w:t>
      </w:r>
      <w:r>
        <w:rPr>
          <w:sz w:val="28"/>
        </w:rPr>
        <w:t xml:space="preserve"> </w:t>
      </w:r>
      <w:r>
        <w:rPr>
          <w:sz w:val="28"/>
        </w:rPr>
        <w:t>материальных и других ценностей,</w:t>
      </w:r>
      <w:r>
        <w:rPr>
          <w:sz w:val="28"/>
        </w:rPr>
        <w:t xml:space="preserve"> </w:t>
      </w:r>
      <w:r>
        <w:rPr>
          <w:sz w:val="28"/>
        </w:rPr>
        <w:t xml:space="preserve">финансовых активов и обязательств с данными </w:t>
      </w:r>
      <w:r>
        <w:rPr>
          <w:sz w:val="28"/>
        </w:rPr>
        <w:t>бюджетного</w:t>
      </w:r>
      <w:r>
        <w:rPr>
          <w:sz w:val="28"/>
        </w:rPr>
        <w:t xml:space="preserve"> учета.</w:t>
      </w:r>
    </w:p>
    <w:p w14:paraId="B5000000">
      <w:pPr>
        <w:pStyle w:val="Style_3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before="0"/>
        <w:ind w:firstLine="709"/>
        <w:jc w:val="both"/>
        <w:rPr>
          <w:sz w:val="28"/>
        </w:rPr>
      </w:pPr>
      <w:r>
        <w:rPr>
          <w:sz w:val="28"/>
        </w:rPr>
        <w:t>5.</w:t>
      </w:r>
      <w:r>
        <w:rPr>
          <w:sz w:val="28"/>
        </w:rPr>
        <w:t>3</w:t>
      </w:r>
      <w:r>
        <w:rPr>
          <w:sz w:val="28"/>
        </w:rPr>
        <w:t xml:space="preserve">. Выявленные расхождения в инвентаризационных описях (сличительных ведомостях) обобщаются в </w:t>
      </w:r>
      <w:r>
        <w:rPr>
          <w:sz w:val="28"/>
        </w:rPr>
        <w:t>В</w:t>
      </w:r>
      <w:r>
        <w:rPr>
          <w:sz w:val="28"/>
        </w:rPr>
        <w:t>едомости расхождений по результатам инвентаризации (</w:t>
      </w:r>
      <w:r>
        <w:rPr>
          <w:rStyle w:val="Style_6_ch"/>
          <w:color w:val="000000"/>
          <w:sz w:val="28"/>
          <w:u w:val="none"/>
        </w:rPr>
        <w:fldChar w:fldCharType="begin"/>
      </w:r>
      <w:r>
        <w:rPr>
          <w:rStyle w:val="Style_6_ch"/>
          <w:color w:val="000000"/>
          <w:sz w:val="28"/>
          <w:u w:val="none"/>
        </w:rPr>
        <w:instrText>HYPERLINK "https://www.gosfinansy.ru/#/document/140/26303/" \o "Ведомость расхождений по результатам инвентаризации"</w:instrText>
      </w:r>
      <w:r>
        <w:rPr>
          <w:rStyle w:val="Style_6_ch"/>
          <w:color w:val="000000"/>
          <w:sz w:val="28"/>
          <w:u w:val="none"/>
        </w:rPr>
        <w:fldChar w:fldCharType="separate"/>
      </w:r>
      <w:r>
        <w:rPr>
          <w:rStyle w:val="Style_6_ch"/>
          <w:color w:val="000000"/>
          <w:sz w:val="28"/>
          <w:u w:val="none"/>
        </w:rPr>
        <w:t>ф. 0504092</w:t>
      </w:r>
      <w:r>
        <w:rPr>
          <w:rStyle w:val="Style_6_ch"/>
          <w:color w:val="000000"/>
          <w:sz w:val="28"/>
          <w:u w:val="none"/>
        </w:rPr>
        <w:fldChar w:fldCharType="end"/>
      </w:r>
      <w:r>
        <w:rPr>
          <w:sz w:val="28"/>
        </w:rPr>
        <w:t>).</w:t>
      </w:r>
      <w:r>
        <w:rPr>
          <w:sz w:val="28"/>
        </w:rPr>
        <w:t xml:space="preserve"> </w:t>
      </w:r>
      <w:r>
        <w:rPr>
          <w:sz w:val="28"/>
        </w:rPr>
        <w:t xml:space="preserve">В этом случае она будет приложением к </w:t>
      </w:r>
      <w:r>
        <w:rPr>
          <w:sz w:val="28"/>
        </w:rPr>
        <w:t>А</w:t>
      </w:r>
      <w:r>
        <w:rPr>
          <w:sz w:val="28"/>
        </w:rPr>
        <w:t>кту о результатах инвентаризации (</w:t>
      </w:r>
      <w:r>
        <w:rPr>
          <w:rStyle w:val="Style_6_ch"/>
          <w:color w:val="000000"/>
          <w:sz w:val="28"/>
          <w:u w:val="none"/>
        </w:rPr>
        <w:fldChar w:fldCharType="begin"/>
      </w:r>
      <w:r>
        <w:rPr>
          <w:rStyle w:val="Style_6_ch"/>
          <w:color w:val="000000"/>
          <w:sz w:val="28"/>
          <w:u w:val="none"/>
        </w:rPr>
        <w:instrText>HYPERLINK "https://www.gosfinansy.ru/#/document/140/26254/" \o "Акт о результатах инвентаризации"</w:instrText>
      </w:r>
      <w:r>
        <w:rPr>
          <w:rStyle w:val="Style_6_ch"/>
          <w:color w:val="000000"/>
          <w:sz w:val="28"/>
          <w:u w:val="none"/>
        </w:rPr>
        <w:fldChar w:fldCharType="separate"/>
      </w:r>
      <w:r>
        <w:rPr>
          <w:rStyle w:val="Style_6_ch"/>
          <w:color w:val="000000"/>
          <w:sz w:val="28"/>
          <w:u w:val="none"/>
        </w:rPr>
        <w:t>ф. 05</w:t>
      </w:r>
      <w:r>
        <w:rPr>
          <w:rStyle w:val="Style_6_ch"/>
          <w:color w:val="000000"/>
          <w:sz w:val="28"/>
          <w:u w:val="none"/>
        </w:rPr>
        <w:fldChar w:fldCharType="end"/>
      </w:r>
      <w:r>
        <w:rPr>
          <w:sz w:val="28"/>
        </w:rPr>
        <w:t>10463</w:t>
      </w:r>
      <w:r>
        <w:rPr>
          <w:sz w:val="28"/>
        </w:rPr>
        <w:t>).</w:t>
      </w:r>
    </w:p>
    <w:p w14:paraId="B6000000">
      <w:pPr>
        <w:pStyle w:val="Style_7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Акт подписывается всеми членами инвентаризационной комиссии и утверждается</w:t>
      </w:r>
      <w:r>
        <w:rPr>
          <w:rFonts w:ascii="Times New Roman" w:hAnsi="Times New Roman"/>
          <w:sz w:val="28"/>
        </w:rPr>
        <w:t xml:space="preserve"> председателем</w:t>
      </w:r>
      <w:r>
        <w:rPr>
          <w:rFonts w:ascii="Times New Roman" w:hAnsi="Times New Roman"/>
          <w:sz w:val="28"/>
        </w:rPr>
        <w:t xml:space="preserve"> Палаты</w:t>
      </w:r>
      <w:r>
        <w:rPr>
          <w:rFonts w:ascii="Times New Roman" w:hAnsi="Times New Roman"/>
          <w:sz w:val="28"/>
        </w:rPr>
        <w:t>.</w:t>
      </w:r>
    </w:p>
    <w:p w14:paraId="B7000000">
      <w:pPr>
        <w:pStyle w:val="Style_3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before="0"/>
        <w:ind w:firstLine="709"/>
        <w:jc w:val="both"/>
        <w:rPr>
          <w:sz w:val="28"/>
        </w:rPr>
      </w:pPr>
      <w:r>
        <w:rPr>
          <w:sz w:val="28"/>
        </w:rPr>
        <w:t>5.4</w:t>
      </w:r>
      <w:r>
        <w:rPr>
          <w:sz w:val="28"/>
        </w:rPr>
        <w:t>. После завершения инвентаризации выявленные расхождения (неучтенные объекты,</w:t>
      </w:r>
      <w:r>
        <w:rPr>
          <w:sz w:val="28"/>
        </w:rPr>
        <w:t xml:space="preserve"> </w:t>
      </w:r>
      <w:r>
        <w:rPr>
          <w:sz w:val="28"/>
        </w:rPr>
        <w:t xml:space="preserve">недостачи) должны быть отражены в </w:t>
      </w:r>
      <w:r>
        <w:rPr>
          <w:sz w:val="28"/>
        </w:rPr>
        <w:t xml:space="preserve">бюджетном </w:t>
      </w:r>
      <w:r>
        <w:rPr>
          <w:sz w:val="28"/>
        </w:rPr>
        <w:t>учете, а при необходимости материалы</w:t>
      </w:r>
      <w:r>
        <w:rPr>
          <w:sz w:val="28"/>
        </w:rPr>
        <w:t xml:space="preserve"> </w:t>
      </w:r>
      <w:r>
        <w:rPr>
          <w:sz w:val="28"/>
        </w:rPr>
        <w:t>направлены в судебные органы для предъявления гражданского иска.</w:t>
      </w:r>
    </w:p>
    <w:p w14:paraId="B8000000">
      <w:pPr>
        <w:pStyle w:val="Style_3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before="0"/>
        <w:ind w:firstLine="709"/>
        <w:jc w:val="both"/>
        <w:rPr>
          <w:sz w:val="28"/>
        </w:rPr>
      </w:pPr>
      <w:r>
        <w:rPr>
          <w:sz w:val="28"/>
        </w:rPr>
        <w:t> 5</w:t>
      </w:r>
      <w:r>
        <w:rPr>
          <w:sz w:val="28"/>
        </w:rPr>
        <w:t>.5</w:t>
      </w:r>
      <w:r>
        <w:rPr>
          <w:sz w:val="28"/>
        </w:rPr>
        <w:t xml:space="preserve">. Результаты инвентаризации отражаются в </w:t>
      </w:r>
      <w:r>
        <w:rPr>
          <w:sz w:val="28"/>
        </w:rPr>
        <w:t>бюджетном</w:t>
      </w:r>
      <w:r>
        <w:rPr>
          <w:sz w:val="28"/>
        </w:rPr>
        <w:t xml:space="preserve"> учете и отчетности того</w:t>
      </w:r>
      <w:r>
        <w:rPr>
          <w:sz w:val="28"/>
        </w:rPr>
        <w:t xml:space="preserve"> </w:t>
      </w:r>
      <w:r>
        <w:rPr>
          <w:sz w:val="28"/>
        </w:rPr>
        <w:t xml:space="preserve">месяца, в котором была закончена инвентаризация, а по годовой инвентаризации – в годовом </w:t>
      </w:r>
      <w:r>
        <w:rPr>
          <w:sz w:val="28"/>
        </w:rPr>
        <w:t xml:space="preserve">бюджетном </w:t>
      </w:r>
      <w:r>
        <w:rPr>
          <w:sz w:val="28"/>
        </w:rPr>
        <w:t>отчете.</w:t>
      </w:r>
    </w:p>
    <w:p w14:paraId="B9000000">
      <w:pPr>
        <w:pStyle w:val="Style_3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before="0"/>
        <w:ind w:firstLine="709"/>
        <w:jc w:val="both"/>
        <w:rPr>
          <w:sz w:val="28"/>
        </w:rPr>
      </w:pPr>
      <w:r>
        <w:rPr>
          <w:sz w:val="28"/>
        </w:rPr>
        <w:t> 5</w:t>
      </w:r>
      <w:r>
        <w:rPr>
          <w:sz w:val="28"/>
        </w:rPr>
        <w:t>.6</w:t>
      </w:r>
      <w:r>
        <w:rPr>
          <w:sz w:val="28"/>
        </w:rPr>
        <w:t>. На суммы выявленных излишков, недостач основных средств, нематериальных активов,</w:t>
      </w:r>
      <w:r>
        <w:rPr>
          <w:sz w:val="28"/>
        </w:rPr>
        <w:t xml:space="preserve"> </w:t>
      </w:r>
      <w:r>
        <w:rPr>
          <w:sz w:val="28"/>
        </w:rPr>
        <w:t xml:space="preserve">материальных запасов инвентаризационная комиссия требует объяснение с ответственного лица по причинам расхождений с данными </w:t>
      </w:r>
      <w:r>
        <w:rPr>
          <w:sz w:val="28"/>
        </w:rPr>
        <w:t>бюджетного</w:t>
      </w:r>
      <w:r>
        <w:rPr>
          <w:sz w:val="28"/>
        </w:rPr>
        <w:t xml:space="preserve"> учета. Приказом </w:t>
      </w:r>
      <w:r>
        <w:rPr>
          <w:sz w:val="28"/>
        </w:rPr>
        <w:t>председателя</w:t>
      </w:r>
      <w:r>
        <w:rPr>
          <w:sz w:val="28"/>
        </w:rPr>
        <w:t xml:space="preserve"> создается комиссия для проведения внутреннего служебного расследования</w:t>
      </w:r>
      <w:r>
        <w:rPr>
          <w:sz w:val="28"/>
        </w:rPr>
        <w:t xml:space="preserve"> </w:t>
      </w:r>
      <w:r>
        <w:rPr>
          <w:sz w:val="28"/>
        </w:rPr>
        <w:t>для выявления виновного лица, допустившего возникновение несохранности доверенных</w:t>
      </w:r>
      <w:r>
        <w:rPr>
          <w:sz w:val="28"/>
        </w:rPr>
        <w:t xml:space="preserve"> </w:t>
      </w:r>
      <w:r>
        <w:rPr>
          <w:sz w:val="28"/>
        </w:rPr>
        <w:t>ему материальных ценностей.</w:t>
      </w:r>
    </w:p>
    <w:p w14:paraId="BA000000">
      <w:pPr>
        <w:pStyle w:val="Style_3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before="0"/>
        <w:ind w:firstLine="709"/>
        <w:jc w:val="both"/>
        <w:rPr>
          <w:sz w:val="28"/>
        </w:rPr>
      </w:pPr>
    </w:p>
    <w:p w14:paraId="BB000000">
      <w:pPr>
        <w:pStyle w:val="Style_3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before="0"/>
        <w:ind w:firstLine="709"/>
        <w:jc w:val="both"/>
        <w:rPr>
          <w:sz w:val="28"/>
        </w:rPr>
      </w:pPr>
    </w:p>
    <w:p w14:paraId="BC000000">
      <w:pPr>
        <w:pStyle w:val="Style_3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before="0"/>
        <w:ind w:firstLine="709"/>
        <w:jc w:val="center"/>
        <w:rPr>
          <w:b w:val="1"/>
          <w:sz w:val="28"/>
        </w:rPr>
      </w:pPr>
      <w:r>
        <w:rPr>
          <w:b w:val="1"/>
          <w:sz w:val="28"/>
        </w:rPr>
        <w:t xml:space="preserve">6. Особенности инвентаризации имущества с помощью </w:t>
      </w:r>
    </w:p>
    <w:p w14:paraId="BD000000">
      <w:pPr>
        <w:pStyle w:val="Style_3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before="0"/>
        <w:ind w:firstLine="709"/>
        <w:jc w:val="center"/>
        <w:rPr>
          <w:b w:val="1"/>
          <w:sz w:val="28"/>
        </w:rPr>
      </w:pPr>
      <w:r>
        <w:rPr>
          <w:b w:val="1"/>
          <w:sz w:val="28"/>
        </w:rPr>
        <w:t>видео- и фотофиксации</w:t>
      </w:r>
    </w:p>
    <w:p w14:paraId="BE000000">
      <w:pPr>
        <w:pStyle w:val="Style_3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before="0"/>
        <w:ind w:firstLine="709"/>
        <w:jc w:val="both"/>
        <w:rPr>
          <w:sz w:val="28"/>
        </w:rPr>
      </w:pPr>
    </w:p>
    <w:p w14:paraId="BF000000">
      <w:pPr>
        <w:pStyle w:val="Style_3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before="0"/>
        <w:ind w:firstLine="709"/>
        <w:jc w:val="both"/>
        <w:rPr>
          <w:sz w:val="28"/>
        </w:rPr>
      </w:pPr>
      <w:r>
        <w:rPr>
          <w:sz w:val="28"/>
        </w:rPr>
        <w:t>6.1. Инвентаризация имущества производится по его местонахождению и в разрезе материально ответственных лиц. При необходимости имущество в структурных подразделениях Палаты</w:t>
      </w:r>
      <w:r>
        <w:rPr>
          <w:sz w:val="28"/>
        </w:rPr>
        <w:t xml:space="preserve"> </w:t>
      </w:r>
      <w:r>
        <w:rPr>
          <w:sz w:val="28"/>
        </w:rPr>
        <w:t>инвентаризуется с помощью видео- и фотофиксации в режиме реального времени</w:t>
      </w:r>
      <w:r>
        <w:rPr>
          <w:sz w:val="28"/>
        </w:rPr>
        <w:t xml:space="preserve"> (при дистанционном режиме работы)</w:t>
      </w:r>
      <w:r>
        <w:rPr>
          <w:sz w:val="28"/>
        </w:rPr>
        <w:t>.</w:t>
      </w:r>
    </w:p>
    <w:p w14:paraId="C0000000">
      <w:pPr>
        <w:pStyle w:val="Style_3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before="0"/>
        <w:ind w:firstLine="709"/>
        <w:jc w:val="both"/>
        <w:rPr>
          <w:sz w:val="28"/>
        </w:rPr>
      </w:pPr>
      <w:r>
        <w:rPr>
          <w:sz w:val="28"/>
        </w:rPr>
        <w:t>6.2. Видео инвентаризации записывает назначенный председателем комиссии член комиссии на телефон с камерой. Он же производит фотосъемку имущества по местам его хранения. Председатель комиссии обеспечивает, чтобы видеозапись была качественной, чтобы в кадр попадало все, что происходит в помещении, и вся процедура инвентаризации целиком, включая опечатывание помещений по окончании инвентаризации, если оно проводится.</w:t>
      </w:r>
    </w:p>
    <w:p w14:paraId="C1000000">
      <w:pPr>
        <w:pStyle w:val="Style_3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before="0"/>
        <w:ind w:firstLine="709"/>
        <w:jc w:val="both"/>
        <w:rPr>
          <w:sz w:val="28"/>
        </w:rPr>
      </w:pPr>
      <w:r>
        <w:rPr>
          <w:sz w:val="28"/>
        </w:rPr>
        <w:t>6.3. Файлы с видео- и фотофиксацией ответственный член комиссии отправляет другим членам комиссии, чтобы зафиксировать наличие имущества и оформить это в инвентаризационных описях</w:t>
      </w:r>
      <w:r>
        <w:rPr>
          <w:sz w:val="28"/>
        </w:rPr>
        <w:t>.</w:t>
      </w:r>
    </w:p>
    <w:p w14:paraId="C2000000">
      <w:pPr>
        <w:pStyle w:val="Style_3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before="0"/>
        <w:ind w:firstLine="709"/>
        <w:jc w:val="both"/>
        <w:rPr>
          <w:sz w:val="28"/>
        </w:rPr>
      </w:pPr>
      <w:r>
        <w:rPr>
          <w:sz w:val="28"/>
        </w:rPr>
        <w:t>6.4. Председатель комиссии передает членам комиссии, которые присутствовали удаленно, не позднее следующего рабочего дня после их возвращения на рабочие места, а члены комиссии, подписав описи, передают их в финансовый отдел не позднее следующего рабочего дня после получения. Видеозаписи и фото, которые подтверждают, что имущество фактически находится в указанных местах хранения у ответственных лиц, по окончании инвентаризации передаются в электронном виде.</w:t>
      </w:r>
    </w:p>
    <w:p w14:paraId="C3000000">
      <w:pPr>
        <w:pStyle w:val="Style_3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before="0"/>
        <w:ind w:firstLine="709"/>
        <w:jc w:val="both"/>
        <w:rPr>
          <w:sz w:val="28"/>
        </w:rPr>
      </w:pPr>
    </w:p>
    <w:p w14:paraId="C4000000">
      <w:pPr>
        <w:pStyle w:val="Style_3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before="0"/>
        <w:ind w:firstLine="709"/>
        <w:jc w:val="both"/>
        <w:rPr>
          <w:sz w:val="28"/>
        </w:rPr>
      </w:pPr>
      <w:r>
        <w:rPr>
          <w:sz w:val="28"/>
        </w:rPr>
        <w:t> </w:t>
      </w:r>
    </w:p>
    <w:p w14:paraId="C5000000">
      <w:pPr>
        <w:pStyle w:val="Style_3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120" w:before="0"/>
        <w:ind/>
        <w:jc w:val="center"/>
        <w:rPr>
          <w:b w:val="1"/>
          <w:sz w:val="28"/>
        </w:rPr>
      </w:pPr>
      <w:r>
        <w:rPr>
          <w:b w:val="1"/>
          <w:sz w:val="28"/>
        </w:rPr>
        <w:t xml:space="preserve">6. </w:t>
      </w:r>
      <w:r>
        <w:rPr>
          <w:b w:val="1"/>
          <w:sz w:val="28"/>
        </w:rPr>
        <w:t>График проведения инвентаризации</w:t>
      </w:r>
    </w:p>
    <w:p w14:paraId="C6000000">
      <w:pPr>
        <w:rPr>
          <w:sz w:val="28"/>
        </w:rPr>
      </w:pPr>
      <w:r>
        <w:rPr>
          <w:sz w:val="28"/>
        </w:rPr>
        <w:t>Инвентаризация проводится со следующей периодичностью и в сроки.</w:t>
      </w:r>
    </w:p>
    <w:p w14:paraId="C7000000">
      <w:pPr>
        <w:rPr>
          <w:sz w:val="28"/>
        </w:rPr>
      </w:pPr>
    </w:p>
    <w:tbl>
      <w:tblPr>
        <w:tblStyle w:val="Style_8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76"/>
        <w:gridCol w:w="3662"/>
        <w:gridCol w:w="2946"/>
        <w:gridCol w:w="2387"/>
      </w:tblGrid>
      <w:tr>
        <w:tc>
          <w:tcPr>
            <w:tcW w:type="dxa" w:w="5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000000">
            <w:pPr>
              <w:ind/>
              <w:jc w:val="center"/>
            </w:pPr>
            <w:r>
              <w:t>№ п/п</w:t>
            </w:r>
          </w:p>
        </w:tc>
        <w:tc>
          <w:tcPr>
            <w:tcW w:type="dxa" w:w="36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9000000">
            <w:pPr>
              <w:ind/>
              <w:jc w:val="center"/>
            </w:pPr>
            <w:r>
              <w:t>Наименование объектов инвентаризации</w:t>
            </w:r>
          </w:p>
        </w:tc>
        <w:tc>
          <w:tcPr>
            <w:tcW w:type="dxa" w:w="2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000000">
            <w:pPr>
              <w:ind/>
              <w:jc w:val="center"/>
            </w:pPr>
            <w:r>
              <w:t>Сроки проведения инвентаризации</w:t>
            </w:r>
          </w:p>
        </w:tc>
        <w:tc>
          <w:tcPr>
            <w:tcW w:type="dxa" w:w="23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000000">
            <w:pPr>
              <w:ind/>
              <w:jc w:val="center"/>
            </w:pPr>
            <w:r>
              <w:t>Период проведения инвентаризации</w:t>
            </w:r>
          </w:p>
        </w:tc>
      </w:tr>
      <w:tr>
        <w:trPr>
          <w:trHeight w:hRule="atLeast" w:val="300"/>
        </w:trPr>
        <w:tc>
          <w:tcPr>
            <w:tcW w:type="dxa" w:w="5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00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type="dxa" w:w="36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00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type="dxa" w:w="2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00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type="dxa" w:w="23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00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>
        <w:trPr>
          <w:trHeight w:hRule="atLeast" w:val="359"/>
        </w:trPr>
        <w:tc>
          <w:tcPr>
            <w:tcW w:type="dxa" w:w="5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000000">
            <w:r>
              <w:t>1.</w:t>
            </w:r>
          </w:p>
        </w:tc>
        <w:tc>
          <w:tcPr>
            <w:tcW w:type="dxa" w:w="36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000000">
            <w:r>
              <w:t>Нефинансовые активы (о</w:t>
            </w:r>
            <w:r>
              <w:t>сновные средства</w:t>
            </w:r>
            <w:r>
              <w:t>, материальные запасы, нематериальные активы, права пользования активами)</w:t>
            </w:r>
          </w:p>
        </w:tc>
        <w:tc>
          <w:tcPr>
            <w:tcW w:type="dxa" w:w="2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000000">
            <w:r>
              <w:t>Ежегодно</w:t>
            </w:r>
            <w:r>
              <w:t>, не ранее 1 октября и не позднее 1 декабря</w:t>
            </w:r>
          </w:p>
        </w:tc>
        <w:tc>
          <w:tcPr>
            <w:tcW w:type="dxa" w:w="23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000000">
            <w:r>
              <w:t>Год</w:t>
            </w:r>
          </w:p>
        </w:tc>
      </w:tr>
      <w:tr>
        <w:tc>
          <w:tcPr>
            <w:tcW w:type="dxa" w:w="5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000000">
            <w:r>
              <w:t>2.</w:t>
            </w:r>
          </w:p>
        </w:tc>
        <w:tc>
          <w:tcPr>
            <w:tcW w:type="dxa" w:w="36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000000">
            <w:r>
              <w:t>Финансовые активы (финансовые вложения, денежные средства на счетах</w:t>
            </w:r>
            <w:r>
              <w:t>)</w:t>
            </w:r>
          </w:p>
        </w:tc>
        <w:tc>
          <w:tcPr>
            <w:tcW w:type="dxa" w:w="2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6000000">
            <w:r>
              <w:t>Ежегодно, по состоянию на 1 я</w:t>
            </w:r>
            <w:r>
              <w:t>нваря</w:t>
            </w:r>
          </w:p>
        </w:tc>
        <w:tc>
          <w:tcPr>
            <w:tcW w:type="dxa" w:w="23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000000">
            <w:r>
              <w:t>Год</w:t>
            </w:r>
          </w:p>
        </w:tc>
      </w:tr>
      <w:tr>
        <w:tc>
          <w:tcPr>
            <w:tcW w:type="dxa" w:w="5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000000">
            <w:r>
              <w:t>3.</w:t>
            </w:r>
          </w:p>
        </w:tc>
        <w:tc>
          <w:tcPr>
            <w:tcW w:type="dxa" w:w="36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000000">
            <w:r>
              <w:t>Дебиторская и кредиторская задолженность</w:t>
            </w:r>
          </w:p>
        </w:tc>
        <w:tc>
          <w:tcPr>
            <w:tcW w:type="dxa" w:w="2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000000">
            <w:r>
              <w:t xml:space="preserve">Два раза в год: </w:t>
            </w:r>
          </w:p>
          <w:p w14:paraId="DB000000">
            <w:r>
              <w:t>на 1 октября – для выявления безнадежной и сомнительной задолженности в целях списания с балансового учета;</w:t>
            </w:r>
          </w:p>
          <w:p w14:paraId="DC000000">
            <w:r>
              <w:t>- на 1 января – для подтверждения данных о задолженности в годовой отчетности</w:t>
            </w:r>
          </w:p>
          <w:p w14:paraId="DD000000">
            <w:r>
              <w:t>В отдельных случая инвентаризация дебиторской задолженности может проводиться чаще.</w:t>
            </w:r>
          </w:p>
        </w:tc>
        <w:tc>
          <w:tcPr>
            <w:tcW w:type="dxa" w:w="23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c>
          <w:tcPr>
            <w:tcW w:type="dxa" w:w="5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000000">
            <w:r>
              <w:t>4</w:t>
            </w:r>
            <w:r>
              <w:t>.</w:t>
            </w:r>
          </w:p>
        </w:tc>
        <w:tc>
          <w:tcPr>
            <w:tcW w:type="dxa" w:w="36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000000">
            <w:r>
              <w:t>Ревизия кассы, соблюдение порядка ведения кассовых операций</w:t>
            </w:r>
          </w:p>
        </w:tc>
        <w:tc>
          <w:tcPr>
            <w:tcW w:type="dxa" w:w="2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0000000">
            <w:r>
              <w:t>Ежеквартально</w:t>
            </w:r>
            <w:r>
              <w:t>, на последний день отчетного квартала (при условии движения наличных денежных средств в течении квартала)</w:t>
            </w:r>
          </w:p>
        </w:tc>
        <w:tc>
          <w:tcPr>
            <w:tcW w:type="dxa" w:w="23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1000000">
            <w:r>
              <w:t>Квартал</w:t>
            </w:r>
          </w:p>
        </w:tc>
      </w:tr>
      <w:tr>
        <w:tc>
          <w:tcPr>
            <w:tcW w:type="dxa" w:w="5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000000">
            <w:r>
              <w:t>5.</w:t>
            </w:r>
          </w:p>
        </w:tc>
        <w:tc>
          <w:tcPr>
            <w:tcW w:type="dxa" w:w="36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000000">
            <w:r>
              <w:t>Расходы и доходы будущих периодов, резервы</w:t>
            </w:r>
          </w:p>
        </w:tc>
        <w:tc>
          <w:tcPr>
            <w:tcW w:type="dxa" w:w="2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4000000">
            <w:r>
              <w:t>Ежегодно, по состоянию на 1 я</w:t>
            </w:r>
            <w:r>
              <w:t>нваря</w:t>
            </w:r>
          </w:p>
        </w:tc>
        <w:tc>
          <w:tcPr>
            <w:tcW w:type="dxa" w:w="23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000000">
            <w:r>
              <w:t>Год</w:t>
            </w:r>
          </w:p>
        </w:tc>
      </w:tr>
      <w:tr>
        <w:tc>
          <w:tcPr>
            <w:tcW w:type="dxa" w:w="5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000000">
            <w:r>
              <w:t>6.</w:t>
            </w:r>
          </w:p>
        </w:tc>
        <w:tc>
          <w:tcPr>
            <w:tcW w:type="dxa" w:w="36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7000000">
            <w:r>
              <w:t>Внезапные инвентаризации всех видов имущества</w:t>
            </w:r>
          </w:p>
        </w:tc>
        <w:tc>
          <w:tcPr>
            <w:tcW w:type="dxa" w:w="29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000000">
            <w:r>
              <w:t>-</w:t>
            </w:r>
          </w:p>
        </w:tc>
        <w:tc>
          <w:tcPr>
            <w:tcW w:type="dxa" w:w="23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9000000">
            <w:r>
              <w:t xml:space="preserve">По мере необходимости, в соответствии с </w:t>
            </w:r>
            <w:r>
              <w:t>Решением о проведении инвентаризации (ф.0510439)</w:t>
            </w:r>
          </w:p>
        </w:tc>
      </w:tr>
    </w:tbl>
    <w:p w14:paraId="EA000000">
      <w:pPr>
        <w:rPr>
          <w:sz w:val="28"/>
        </w:rPr>
      </w:pPr>
    </w:p>
    <w:p w14:paraId="EB000000">
      <w:pPr>
        <w:rPr>
          <w:sz w:val="28"/>
        </w:rPr>
      </w:pPr>
    </w:p>
    <w:p w14:paraId="EC000000">
      <w:pPr>
        <w:rPr>
          <w:sz w:val="28"/>
        </w:rPr>
      </w:pPr>
      <w:r>
        <w:rPr>
          <w:sz w:val="28"/>
        </w:rPr>
        <w:t>Начальник финансового отдела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>И.В. Исаева</w:t>
      </w:r>
    </w:p>
    <w:sectPr>
      <w:headerReference r:id="rId1" w:type="default"/>
      <w:pgSz w:h="16838" w:orient="portrait" w:w="11906"/>
      <w:pgMar w:bottom="1134" w:footer="708" w:gutter="0" w:header="708" w:left="1701" w:right="850" w:top="1134"/>
      <w:pgNumType w:start="95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3"/>
      <w:numFmt w:val="decimal"/>
      <w:lvlText w:val="%1.%2."/>
      <w:lvlJc w:val="left"/>
      <w:pPr>
        <w:ind w:hanging="720" w:left="1425"/>
      </w:pPr>
    </w:lvl>
    <w:lvl w:ilvl="2">
      <w:start w:val="1"/>
      <w:numFmt w:val="decimal"/>
      <w:lvlText w:val="%1.%2.%3."/>
      <w:lvlJc w:val="left"/>
      <w:pPr>
        <w:ind w:hanging="720" w:left="1770"/>
      </w:pPr>
    </w:lvl>
    <w:lvl w:ilvl="3">
      <w:start w:val="1"/>
      <w:numFmt w:val="decimal"/>
      <w:lvlText w:val="%1.%2.%3.%4."/>
      <w:lvlJc w:val="left"/>
      <w:pPr>
        <w:ind w:hanging="1080" w:left="2475"/>
      </w:pPr>
    </w:lvl>
    <w:lvl w:ilvl="4">
      <w:start w:val="1"/>
      <w:numFmt w:val="decimal"/>
      <w:lvlText w:val="%1.%2.%3.%4.%5."/>
      <w:lvlJc w:val="left"/>
      <w:pPr>
        <w:ind w:hanging="1080" w:left="2820"/>
      </w:pPr>
    </w:lvl>
    <w:lvl w:ilvl="5">
      <w:start w:val="1"/>
      <w:numFmt w:val="decimal"/>
      <w:lvlText w:val="%1.%2.%3.%4.%5.%6."/>
      <w:lvlJc w:val="left"/>
      <w:pPr>
        <w:ind w:hanging="1440" w:left="3525"/>
      </w:pPr>
    </w:lvl>
    <w:lvl w:ilvl="6">
      <w:start w:val="1"/>
      <w:numFmt w:val="decimal"/>
      <w:lvlText w:val="%1.%2.%3.%4.%5.%6.%7."/>
      <w:lvlJc w:val="left"/>
      <w:pPr>
        <w:ind w:hanging="1800" w:left="4230"/>
      </w:pPr>
    </w:lvl>
    <w:lvl w:ilvl="7">
      <w:start w:val="1"/>
      <w:numFmt w:val="decimal"/>
      <w:lvlText w:val="%1.%2.%3.%4.%5.%6.%7.%8."/>
      <w:lvlJc w:val="left"/>
      <w:pPr>
        <w:ind w:hanging="1800" w:left="4575"/>
      </w:pPr>
    </w:lvl>
    <w:lvl w:ilvl="8">
      <w:start w:val="1"/>
      <w:numFmt w:val="decimal"/>
      <w:lvlText w:val="%1.%2.%3.%4.%5.%6.%7.%8.%9."/>
      <w:lvlJc w:val="left"/>
      <w:pPr>
        <w:ind w:hanging="2160" w:left="52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9" w:type="paragraph">
    <w:name w:val="Normal"/>
    <w:link w:val="Style_9_ch"/>
    <w:uiPriority w:val="0"/>
    <w:qFormat/>
    <w:rPr>
      <w:sz w:val="24"/>
    </w:rPr>
  </w:style>
  <w:style w:default="1" w:styleId="Style_9_ch" w:type="character">
    <w:name w:val="Normal"/>
    <w:link w:val="Style_9"/>
    <w:rPr>
      <w:sz w:val="24"/>
    </w:rPr>
  </w:style>
  <w:style w:styleId="Style_10" w:type="paragraph">
    <w:name w:val="toc 2"/>
    <w:next w:val="Style_9"/>
    <w:link w:val="Style_10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10_ch" w:type="character">
    <w:name w:val="toc 2"/>
    <w:link w:val="Style_10"/>
    <w:rPr>
      <w:rFonts w:ascii="XO Thames" w:hAnsi="XO Thames"/>
      <w:sz w:val="28"/>
    </w:rPr>
  </w:style>
  <w:style w:styleId="Style_3" w:type="paragraph">
    <w:name w:val="Normal (Web)"/>
    <w:basedOn w:val="Style_9"/>
    <w:link w:val="Style_3_ch"/>
    <w:pPr>
      <w:spacing w:afterAutospacing="on" w:beforeAutospacing="on"/>
      <w:ind/>
    </w:pPr>
  </w:style>
  <w:style w:styleId="Style_3_ch" w:type="character">
    <w:name w:val="Normal (Web)"/>
    <w:basedOn w:val="Style_9_ch"/>
    <w:link w:val="Style_3"/>
  </w:style>
  <w:style w:styleId="Style_11" w:type="paragraph">
    <w:name w:val="toc 4"/>
    <w:next w:val="Style_9"/>
    <w:link w:val="Style_11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1_ch" w:type="character">
    <w:name w:val="toc 4"/>
    <w:link w:val="Style_11"/>
    <w:rPr>
      <w:rFonts w:ascii="XO Thames" w:hAnsi="XO Thames"/>
      <w:sz w:val="28"/>
    </w:rPr>
  </w:style>
  <w:style w:styleId="Style_12" w:type="paragraph">
    <w:name w:val="toc 6"/>
    <w:next w:val="Style_9"/>
    <w:link w:val="Style_12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2_ch" w:type="character">
    <w:name w:val="toc 6"/>
    <w:link w:val="Style_12"/>
    <w:rPr>
      <w:rFonts w:ascii="XO Thames" w:hAnsi="XO Thames"/>
      <w:sz w:val="28"/>
    </w:rPr>
  </w:style>
  <w:style w:styleId="Style_13" w:type="paragraph">
    <w:name w:val="toc 7"/>
    <w:next w:val="Style_9"/>
    <w:link w:val="Style_13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3_ch" w:type="character">
    <w:name w:val="toc 7"/>
    <w:link w:val="Style_13"/>
    <w:rPr>
      <w:rFonts w:ascii="XO Thames" w:hAnsi="XO Thames"/>
      <w:sz w:val="28"/>
    </w:rPr>
  </w:style>
  <w:style w:styleId="Style_14" w:type="paragraph">
    <w:name w:val="Default Paragraph Font"/>
    <w:link w:val="Style_14_ch"/>
  </w:style>
  <w:style w:styleId="Style_14_ch" w:type="character">
    <w:name w:val="Default Paragraph Font"/>
    <w:link w:val="Style_14"/>
  </w:style>
  <w:style w:styleId="Style_15" w:type="paragraph">
    <w:name w:val="End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Endnote"/>
    <w:link w:val="Style_15"/>
    <w:rPr>
      <w:rFonts w:ascii="XO Thames" w:hAnsi="XO Thames"/>
      <w:sz w:val="22"/>
    </w:rPr>
  </w:style>
  <w:style w:styleId="Style_16" w:type="paragraph">
    <w:name w:val="heading 3"/>
    <w:next w:val="Style_9"/>
    <w:link w:val="Style_16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6_ch" w:type="character">
    <w:name w:val="heading 3"/>
    <w:link w:val="Style_16"/>
    <w:rPr>
      <w:rFonts w:ascii="XO Thames" w:hAnsi="XO Thames"/>
      <w:b w:val="1"/>
      <w:sz w:val="26"/>
    </w:rPr>
  </w:style>
  <w:style w:styleId="Style_5" w:type="paragraph">
    <w:name w:val="sfwc"/>
    <w:link w:val="Style_5_ch"/>
  </w:style>
  <w:style w:styleId="Style_5_ch" w:type="character">
    <w:name w:val="sfwc"/>
    <w:link w:val="Style_5"/>
  </w:style>
  <w:style w:styleId="Style_2" w:type="paragraph">
    <w:name w:val="ConsPlusNormal"/>
    <w:link w:val="Style_2_ch"/>
    <w:pPr>
      <w:widowControl w:val="0"/>
      <w:ind/>
    </w:pPr>
    <w:rPr>
      <w:sz w:val="24"/>
    </w:rPr>
  </w:style>
  <w:style w:styleId="Style_2_ch" w:type="character">
    <w:name w:val="ConsPlusNormal"/>
    <w:link w:val="Style_2"/>
    <w:rPr>
      <w:sz w:val="24"/>
    </w:rPr>
  </w:style>
  <w:style w:styleId="Style_17" w:type="paragraph">
    <w:name w:val="toc 3"/>
    <w:next w:val="Style_9"/>
    <w:link w:val="Style_17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7_ch" w:type="character">
    <w:name w:val="toc 3"/>
    <w:link w:val="Style_17"/>
    <w:rPr>
      <w:rFonts w:ascii="XO Thames" w:hAnsi="XO Thames"/>
      <w:sz w:val="28"/>
    </w:rPr>
  </w:style>
  <w:style w:styleId="Style_4" w:type="paragraph">
    <w:name w:val="fill"/>
    <w:link w:val="Style_4_ch"/>
  </w:style>
  <w:style w:styleId="Style_4_ch" w:type="character">
    <w:name w:val="fill"/>
    <w:link w:val="Style_4"/>
  </w:style>
  <w:style w:styleId="Style_18" w:type="paragraph">
    <w:name w:val="heading 5"/>
    <w:next w:val="Style_9"/>
    <w:link w:val="Style_1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8_ch" w:type="character">
    <w:name w:val="heading 5"/>
    <w:link w:val="Style_18"/>
    <w:rPr>
      <w:rFonts w:ascii="XO Thames" w:hAnsi="XO Thames"/>
      <w:b w:val="1"/>
      <w:sz w:val="22"/>
    </w:rPr>
  </w:style>
  <w:style w:styleId="Style_19" w:type="paragraph">
    <w:name w:val="heading 1"/>
    <w:next w:val="Style_9"/>
    <w:link w:val="Style_19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9_ch" w:type="character">
    <w:name w:val="heading 1"/>
    <w:link w:val="Style_19"/>
    <w:rPr>
      <w:rFonts w:ascii="XO Thames" w:hAnsi="XO Thames"/>
      <w:b w:val="1"/>
      <w:sz w:val="32"/>
    </w:rPr>
  </w:style>
  <w:style w:styleId="Style_6" w:type="paragraph">
    <w:name w:val="Hyperlink"/>
    <w:link w:val="Style_6_ch"/>
    <w:rPr>
      <w:color w:val="0000FF"/>
      <w:u w:val="single"/>
    </w:rPr>
  </w:style>
  <w:style w:styleId="Style_6_ch" w:type="character">
    <w:name w:val="Hyperlink"/>
    <w:link w:val="Style_6"/>
    <w:rPr>
      <w:color w:val="0000FF"/>
      <w:u w:val="single"/>
    </w:rPr>
  </w:style>
  <w:style w:styleId="Style_20" w:type="paragraph">
    <w:name w:val="Footnote"/>
    <w:link w:val="Style_20_ch"/>
    <w:pPr>
      <w:ind w:firstLine="851" w:left="0"/>
      <w:jc w:val="both"/>
    </w:pPr>
    <w:rPr>
      <w:rFonts w:ascii="XO Thames" w:hAnsi="XO Thames"/>
      <w:sz w:val="22"/>
    </w:rPr>
  </w:style>
  <w:style w:styleId="Style_20_ch" w:type="character">
    <w:name w:val="Footnote"/>
    <w:link w:val="Style_20"/>
    <w:rPr>
      <w:rFonts w:ascii="XO Thames" w:hAnsi="XO Thames"/>
      <w:sz w:val="22"/>
    </w:rPr>
  </w:style>
  <w:style w:styleId="Style_21" w:type="paragraph">
    <w:name w:val="toc 1"/>
    <w:next w:val="Style_9"/>
    <w:link w:val="Style_2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1_ch" w:type="character">
    <w:name w:val="toc 1"/>
    <w:link w:val="Style_21"/>
    <w:rPr>
      <w:rFonts w:ascii="XO Thames" w:hAnsi="XO Thames"/>
      <w:b w:val="1"/>
      <w:sz w:val="28"/>
    </w:rPr>
  </w:style>
  <w:style w:styleId="Style_22" w:type="paragraph">
    <w:name w:val="Header and Footer"/>
    <w:link w:val="Style_22_ch"/>
    <w:pPr>
      <w:spacing w:line="240" w:lineRule="auto"/>
      <w:ind/>
      <w:jc w:val="both"/>
    </w:pPr>
    <w:rPr>
      <w:rFonts w:ascii="XO Thames" w:hAnsi="XO Thames"/>
      <w:sz w:val="28"/>
    </w:rPr>
  </w:style>
  <w:style w:styleId="Style_22_ch" w:type="character">
    <w:name w:val="Header and Footer"/>
    <w:link w:val="Style_22"/>
    <w:rPr>
      <w:rFonts w:ascii="XO Thames" w:hAnsi="XO Thames"/>
      <w:sz w:val="28"/>
    </w:rPr>
  </w:style>
  <w:style w:styleId="Style_23" w:type="paragraph">
    <w:name w:val="toc 9"/>
    <w:next w:val="Style_9"/>
    <w:link w:val="Style_2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3_ch" w:type="character">
    <w:name w:val="toc 9"/>
    <w:link w:val="Style_23"/>
    <w:rPr>
      <w:rFonts w:ascii="XO Thames" w:hAnsi="XO Thames"/>
      <w:sz w:val="28"/>
    </w:rPr>
  </w:style>
  <w:style w:styleId="Style_7" w:type="paragraph">
    <w:name w:val="HTML Preformatted"/>
    <w:basedOn w:val="Style_9"/>
    <w:link w:val="Style_7_ch"/>
    <w:pPr>
      <w:tabs>
        <w:tab w:leader="none" w:pos="916" w:val="left"/>
        <w:tab w:leader="none" w:pos="1832" w:val="left"/>
        <w:tab w:leader="none" w:pos="2748" w:val="left"/>
        <w:tab w:leader="none" w:pos="3664" w:val="left"/>
        <w:tab w:leader="none" w:pos="4580" w:val="left"/>
        <w:tab w:leader="none" w:pos="5496" w:val="left"/>
        <w:tab w:leader="none" w:pos="6412" w:val="left"/>
        <w:tab w:leader="none" w:pos="7328" w:val="left"/>
        <w:tab w:leader="none" w:pos="8244" w:val="left"/>
        <w:tab w:leader="none" w:pos="9160" w:val="left"/>
        <w:tab w:leader="none" w:pos="10076" w:val="left"/>
        <w:tab w:leader="none" w:pos="10992" w:val="left"/>
        <w:tab w:leader="none" w:pos="11908" w:val="left"/>
        <w:tab w:leader="none" w:pos="12824" w:val="left"/>
        <w:tab w:leader="none" w:pos="13740" w:val="left"/>
        <w:tab w:leader="none" w:pos="14656" w:val="left"/>
      </w:tabs>
      <w:ind/>
    </w:pPr>
    <w:rPr>
      <w:rFonts w:ascii="Courier New" w:hAnsi="Courier New"/>
      <w:sz w:val="20"/>
    </w:rPr>
  </w:style>
  <w:style w:styleId="Style_7_ch" w:type="character">
    <w:name w:val="HTML Preformatted"/>
    <w:basedOn w:val="Style_9_ch"/>
    <w:link w:val="Style_7"/>
    <w:rPr>
      <w:rFonts w:ascii="Courier New" w:hAnsi="Courier New"/>
      <w:sz w:val="20"/>
    </w:rPr>
  </w:style>
  <w:style w:styleId="Style_24" w:type="paragraph">
    <w:name w:val="toc 8"/>
    <w:next w:val="Style_9"/>
    <w:link w:val="Style_2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4_ch" w:type="character">
    <w:name w:val="toc 8"/>
    <w:link w:val="Style_24"/>
    <w:rPr>
      <w:rFonts w:ascii="XO Thames" w:hAnsi="XO Thames"/>
      <w:sz w:val="28"/>
    </w:rPr>
  </w:style>
  <w:style w:styleId="Style_25" w:type="paragraph">
    <w:name w:val="toc 5"/>
    <w:next w:val="Style_9"/>
    <w:link w:val="Style_25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5_ch" w:type="character">
    <w:name w:val="toc 5"/>
    <w:link w:val="Style_25"/>
    <w:rPr>
      <w:rFonts w:ascii="XO Thames" w:hAnsi="XO Thames"/>
      <w:sz w:val="28"/>
    </w:rPr>
  </w:style>
  <w:style w:styleId="Style_26" w:type="paragraph">
    <w:name w:val="apple-converted-space"/>
    <w:link w:val="Style_26_ch"/>
  </w:style>
  <w:style w:styleId="Style_26_ch" w:type="character">
    <w:name w:val="apple-converted-space"/>
    <w:link w:val="Style_26"/>
  </w:style>
  <w:style w:styleId="Style_27" w:type="paragraph">
    <w:name w:val="footer"/>
    <w:basedOn w:val="Style_9"/>
    <w:link w:val="Style_27_ch"/>
    <w:pPr>
      <w:tabs>
        <w:tab w:leader="none" w:pos="4677" w:val="center"/>
        <w:tab w:leader="none" w:pos="9355" w:val="right"/>
      </w:tabs>
      <w:ind/>
    </w:pPr>
  </w:style>
  <w:style w:styleId="Style_27_ch" w:type="character">
    <w:name w:val="footer"/>
    <w:basedOn w:val="Style_9_ch"/>
    <w:link w:val="Style_27"/>
  </w:style>
  <w:style w:styleId="Style_28" w:type="paragraph">
    <w:name w:val="Subtitle"/>
    <w:next w:val="Style_9"/>
    <w:link w:val="Style_2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8_ch" w:type="character">
    <w:name w:val="Subtitle"/>
    <w:link w:val="Style_28"/>
    <w:rPr>
      <w:rFonts w:ascii="XO Thames" w:hAnsi="XO Thames"/>
      <w:i w:val="1"/>
      <w:sz w:val="24"/>
    </w:rPr>
  </w:style>
  <w:style w:styleId="Style_29" w:type="paragraph">
    <w:name w:val="Title"/>
    <w:next w:val="Style_9"/>
    <w:link w:val="Style_2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9_ch" w:type="character">
    <w:name w:val="Title"/>
    <w:link w:val="Style_29"/>
    <w:rPr>
      <w:rFonts w:ascii="XO Thames" w:hAnsi="XO Thames"/>
      <w:b w:val="1"/>
      <w:caps w:val="1"/>
      <w:sz w:val="40"/>
    </w:rPr>
  </w:style>
  <w:style w:styleId="Style_1" w:type="paragraph">
    <w:name w:val="header"/>
    <w:basedOn w:val="Style_9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9_ch"/>
    <w:link w:val="Style_1"/>
  </w:style>
  <w:style w:styleId="Style_30" w:type="paragraph">
    <w:name w:val="heading 4"/>
    <w:next w:val="Style_9"/>
    <w:link w:val="Style_3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0_ch" w:type="character">
    <w:name w:val="heading 4"/>
    <w:link w:val="Style_30"/>
    <w:rPr>
      <w:rFonts w:ascii="XO Thames" w:hAnsi="XO Thames"/>
      <w:b w:val="1"/>
      <w:sz w:val="24"/>
    </w:rPr>
  </w:style>
  <w:style w:styleId="Style_31" w:type="paragraph">
    <w:name w:val="heading 2"/>
    <w:next w:val="Style_9"/>
    <w:link w:val="Style_3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1_ch" w:type="character">
    <w:name w:val="heading 2"/>
    <w:link w:val="Style_31"/>
    <w:rPr>
      <w:rFonts w:ascii="XO Thames" w:hAnsi="XO Thames"/>
      <w:b w:val="1"/>
      <w:sz w:val="28"/>
    </w:rPr>
  </w:style>
  <w:style w:styleId="Style_32" w:type="table">
    <w:name w:val="Table Grid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8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8" Target="numbering.xml" Type="http://schemas.openxmlformats.org/officeDocument/2006/relationships/numbering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MyOffice-CoreFramework-Linux/34-1238.862.9476.867.1@6a6f965769ddd834e814912714f1fa4bc0274a9d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2025-12-19T16:25:55Z</dcterms:modified>
</cp:coreProperties>
</file>