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1" w:rsidRPr="004D4CED" w:rsidRDefault="006E2608" w:rsidP="004D4C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C6CC1" w:rsidRPr="004D4CED" w:rsidRDefault="006E2608" w:rsidP="004D4CE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вакантных должностей государственной гражданской службы Краснодарского края и включения в кадровый резерв Контрольно-счетной палаты Краснодарского края</w:t>
      </w:r>
    </w:p>
    <w:p w:rsidR="00FC6CC1" w:rsidRPr="004D4CED" w:rsidRDefault="00FC6CC1" w:rsidP="004D4CE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608" w:rsidRPr="004D4CED" w:rsidRDefault="006E2608" w:rsidP="004D4CE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E2608" w:rsidRPr="004D4CED" w:rsidRDefault="006E2608" w:rsidP="004D4C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835DD" w:rsidRPr="004D4CED" w:rsidRDefault="006E2608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проведения 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 xml:space="preserve">конкурса на замещение вакантных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должностей государственной гражданск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 xml:space="preserve">ой службы Краснодарского края и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включения в кадровый резерв Контрольно-счетной палаты Краснодарского края (далее - Методика) определяет организацию работы конкурсной комиссии по проведению конкурсов на замещение вакантных должностей государственной гражданской службы Краснодарского края и включения в кадровый резерв Контрольно-счетной палаты Краснодарского края (далее - Палата).</w:t>
      </w:r>
    </w:p>
    <w:p w:rsidR="006E2608" w:rsidRPr="004D4CED" w:rsidRDefault="006E2608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 xml:space="preserve">Основными задачами проведения конкурса в </w:t>
      </w:r>
      <w:r w:rsidR="00C91C8C">
        <w:rPr>
          <w:rFonts w:ascii="Times New Roman" w:hAnsi="Times New Roman" w:cs="Times New Roman"/>
          <w:sz w:val="28"/>
          <w:szCs w:val="28"/>
        </w:rPr>
        <w:t>Палате</w:t>
      </w:r>
      <w:r w:rsidRPr="004D4C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E2608" w:rsidRPr="004D4CED" w:rsidRDefault="006E2608" w:rsidP="004D4CE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обеспечение конституционного права граждан Российской  Федерации</w:t>
      </w:r>
      <w:r w:rsidRPr="004D4CED">
        <w:rPr>
          <w:rFonts w:ascii="Times New Roman" w:hAnsi="Times New Roman" w:cs="Times New Roman"/>
          <w:sz w:val="28"/>
          <w:szCs w:val="28"/>
        </w:rPr>
        <w:t xml:space="preserve"> (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далее - граждане) на равный доступ к государственной гражданской службе Краснодарского края (далее - гражданская служба);</w:t>
      </w:r>
    </w:p>
    <w:p w:rsidR="006E2608" w:rsidRPr="004D4CED" w:rsidRDefault="006E2608" w:rsidP="004D4CE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отбор и формирование на конкурсной основе высокопрофессионального кадрового состава;</w:t>
      </w:r>
    </w:p>
    <w:p w:rsidR="006E2608" w:rsidRPr="004D4CED" w:rsidRDefault="006E2608" w:rsidP="004D4CE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обеспечение права государственных гражданских служащих           (далее - гражданские служащие) на должностной рост на конкурсной основе.</w:t>
      </w:r>
    </w:p>
    <w:p w:rsidR="006E2608" w:rsidRPr="004D4CED" w:rsidRDefault="006E2608" w:rsidP="004D4CE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формирование на конкурсной основе кадрового резерва в Палате для замещения вакантных должностей.</w:t>
      </w:r>
    </w:p>
    <w:p w:rsidR="006E2608" w:rsidRPr="004D4CED" w:rsidRDefault="006E2608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 w:rsidR="007A5C6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гражданской службе квалификационным требованиям к вакантной должности гражданской службы.</w:t>
      </w:r>
      <w:proofErr w:type="gramEnd"/>
    </w:p>
    <w:p w:rsidR="006E2608" w:rsidRPr="004D4CED" w:rsidRDefault="006E2608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для замещения вакантной должности гражданской службы и (или) на включение в кадровый резерв Палаты, их соответствия квалификационным требованиям к должности гражданской службы.</w:t>
      </w:r>
    </w:p>
    <w:p w:rsidR="006E2608" w:rsidRDefault="006E2608" w:rsidP="004D4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2BD" w:rsidRPr="004D4CED" w:rsidRDefault="003C72BD" w:rsidP="004D4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608" w:rsidRPr="004D4CED" w:rsidRDefault="006E2608" w:rsidP="004D4CE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конкурса.</w:t>
      </w:r>
    </w:p>
    <w:p w:rsidR="006E2608" w:rsidRPr="004D4CED" w:rsidRDefault="006E2608" w:rsidP="004D4C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608" w:rsidRPr="007A5C6C" w:rsidRDefault="002D03E2" w:rsidP="007A5C6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Конкурс в Палате объявляется по решению председателя </w:t>
      </w:r>
      <w:r w:rsidR="007A5C6C">
        <w:rPr>
          <w:rFonts w:ascii="Times New Roman" w:eastAsia="Times New Roman" w:hAnsi="Times New Roman" w:cs="Times New Roman"/>
          <w:sz w:val="28"/>
          <w:szCs w:val="28"/>
        </w:rPr>
        <w:t xml:space="preserve">либо лица его замещающего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при наличии вакантной должности гражданской службы, замещение которой в соответствии со статьей 22 Федерального закона</w:t>
      </w:r>
      <w:r w:rsidR="007A5C6C">
        <w:rPr>
          <w:rFonts w:ascii="Times New Roman" w:eastAsia="Times New Roman" w:hAnsi="Times New Roman" w:cs="Times New Roman"/>
          <w:sz w:val="28"/>
          <w:szCs w:val="28"/>
        </w:rPr>
        <w:t xml:space="preserve"> от 27 июля 2004 года </w:t>
      </w:r>
      <w:r w:rsidRPr="007A5C6C">
        <w:rPr>
          <w:rFonts w:ascii="Times New Roman" w:eastAsia="Times New Roman" w:hAnsi="Times New Roman" w:cs="Times New Roman"/>
          <w:sz w:val="28"/>
          <w:szCs w:val="28"/>
        </w:rPr>
        <w:t>№ 79</w:t>
      </w:r>
      <w:r w:rsidR="007A5C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5C6C">
        <w:rPr>
          <w:rFonts w:ascii="Times New Roman" w:eastAsia="Times New Roman" w:hAnsi="Times New Roman" w:cs="Times New Roman"/>
          <w:sz w:val="28"/>
          <w:szCs w:val="28"/>
        </w:rPr>
        <w:t>ФЗ «О государственной гражданской службе Российской Федерации» (далее - Федеральный закон от 27 июля 2004 года № 79-ФЗ) может быть произведено на конкурсной основе.</w:t>
      </w:r>
      <w:proofErr w:type="gramEnd"/>
    </w:p>
    <w:p w:rsidR="001B2B7A" w:rsidRPr="001B2B7A" w:rsidRDefault="002D03E2" w:rsidP="001B2B7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lastRenderedPageBreak/>
        <w:t>Конкурс проводится в 2 (два) этапа</w:t>
      </w:r>
      <w:r w:rsidR="001B2B7A">
        <w:rPr>
          <w:rFonts w:ascii="Times New Roman" w:hAnsi="Times New Roman" w:cs="Times New Roman"/>
          <w:sz w:val="28"/>
          <w:szCs w:val="28"/>
        </w:rPr>
        <w:t>: п</w:t>
      </w:r>
      <w:r w:rsidR="001B2B7A" w:rsidRPr="001B2B7A">
        <w:rPr>
          <w:rFonts w:ascii="Times New Roman" w:hAnsi="Times New Roman" w:cs="Times New Roman"/>
          <w:sz w:val="28"/>
          <w:szCs w:val="28"/>
        </w:rPr>
        <w:t>рием документов для участия в конкурсе и анализ представленных документов</w:t>
      </w:r>
      <w:r w:rsidR="001B2B7A">
        <w:rPr>
          <w:rFonts w:ascii="Times New Roman" w:hAnsi="Times New Roman" w:cs="Times New Roman"/>
          <w:sz w:val="28"/>
          <w:szCs w:val="28"/>
        </w:rPr>
        <w:t>; т</w:t>
      </w:r>
      <w:r w:rsidR="001B2B7A" w:rsidRPr="001B2B7A">
        <w:rPr>
          <w:rFonts w:ascii="Times New Roman" w:hAnsi="Times New Roman" w:cs="Times New Roman"/>
          <w:sz w:val="28"/>
          <w:szCs w:val="28"/>
        </w:rPr>
        <w:t>естирование и индивидуальное собеседование.</w:t>
      </w:r>
    </w:p>
    <w:p w:rsidR="002D03E2" w:rsidRPr="004D4CED" w:rsidRDefault="002D03E2" w:rsidP="004D4CE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На первом этапе отдел государственной службы, кадровой и организационной работы управления делами Палаты организует:</w:t>
      </w:r>
    </w:p>
    <w:p w:rsidR="002D03E2" w:rsidRPr="004D4CED" w:rsidRDefault="002D03E2" w:rsidP="004D4CE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подготовку приказа Палаты об объявлении конкурса;</w:t>
      </w:r>
    </w:p>
    <w:p w:rsidR="002D03E2" w:rsidRPr="004D4CED" w:rsidRDefault="002D03E2" w:rsidP="004D4CE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>подготовку и размещение на официальном сайте Палаты в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информационно-телекоммуникационной сети «Интернет» и 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едеральной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объявления о 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 xml:space="preserve">приеме документов для участия в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конкурсе, а также с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 xml:space="preserve">ледующей информации о конкурсе: наименование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вакантно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>й должности гражданской службы; квалификационные требования для замещения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>условия прохождени</w:t>
      </w:r>
      <w:r w:rsidR="00DA2D76" w:rsidRPr="004D4CED">
        <w:rPr>
          <w:rFonts w:ascii="Times New Roman" w:eastAsia="Times New Roman" w:hAnsi="Times New Roman" w:cs="Times New Roman"/>
          <w:sz w:val="28"/>
          <w:szCs w:val="28"/>
        </w:rPr>
        <w:t xml:space="preserve">я гражданской службы; место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и время приема документов, подлежащих пр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едставлению; срок, до истечения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которого принимаются указанные документы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br/>
        <w:t>конкурса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место и порядок его проведения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о методах оценки;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положения должностного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регламента гражданского служащего, вклю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чающие должностные обязанности,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права и ответственност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ь за неисполнение (ненадлежащее исполнение)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показатели эффективности и результативности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профессиональной служебной деяте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>льности гражданского служащего;</w:t>
      </w:r>
      <w:proofErr w:type="gramEnd"/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теста</w:t>
      </w:r>
      <w:r w:rsidR="00F6411A" w:rsidRPr="004D4C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143F" w:rsidRPr="004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который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F6411A" w:rsidRPr="004D4CED">
        <w:rPr>
          <w:rFonts w:ascii="Times New Roman" w:eastAsia="Times New Roman" w:hAnsi="Times New Roman" w:cs="Times New Roman"/>
          <w:sz w:val="28"/>
          <w:szCs w:val="28"/>
        </w:rPr>
        <w:t>; другие информационные материалы;</w:t>
      </w:r>
    </w:p>
    <w:p w:rsidR="00F6411A" w:rsidRPr="004D4CED" w:rsidRDefault="00F6411A" w:rsidP="004D4CE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подготовку совместно со структурным подразделением Палаты, в котором на вакантную должность объявлен конкурс, вопросов для проведения тестирования;</w:t>
      </w:r>
    </w:p>
    <w:p w:rsidR="00F6411A" w:rsidRPr="004D4CED" w:rsidRDefault="00F6411A" w:rsidP="004D4CE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прием документов для участия в конкурсе на замещение вакантной должности гражданской службы</w:t>
      </w:r>
      <w:r w:rsidR="007A5C6C">
        <w:rPr>
          <w:rFonts w:ascii="Times New Roman" w:eastAsia="Times New Roman" w:hAnsi="Times New Roman" w:cs="Times New Roman"/>
          <w:sz w:val="28"/>
          <w:szCs w:val="28"/>
        </w:rPr>
        <w:t xml:space="preserve"> и (или) на включение в кадровый резерв Палаты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11A" w:rsidRPr="004D4CED" w:rsidRDefault="00F6411A" w:rsidP="004D4CE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проверку достоверности документов, представленных кандидатами для участия в конкурсе (проверка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службы);</w:t>
      </w:r>
    </w:p>
    <w:p w:rsidR="00025464" w:rsidRPr="004D4CED" w:rsidRDefault="001675CC" w:rsidP="004D4CE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информирование граждан (гражданских служащих) посредством почтовой связи</w:t>
      </w:r>
      <w:r w:rsidR="007A5C6C">
        <w:rPr>
          <w:rFonts w:ascii="Times New Roman" w:hAnsi="Times New Roman" w:cs="Times New Roman"/>
          <w:sz w:val="28"/>
          <w:szCs w:val="28"/>
        </w:rPr>
        <w:t>, а также с помощью</w:t>
      </w:r>
      <w:r w:rsidRPr="004D4CED">
        <w:rPr>
          <w:rFonts w:ascii="Times New Roman" w:hAnsi="Times New Roman" w:cs="Times New Roman"/>
          <w:sz w:val="28"/>
          <w:szCs w:val="28"/>
        </w:rPr>
        <w:t xml:space="preserve"> </w:t>
      </w:r>
      <w:r w:rsidR="005828BB" w:rsidRPr="004D4CED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="005828BB" w:rsidRPr="004D4CE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</w:t>
      </w:r>
      <w:r w:rsidR="0058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ED">
        <w:rPr>
          <w:rFonts w:ascii="Times New Roman" w:hAnsi="Times New Roman" w:cs="Times New Roman"/>
          <w:sz w:val="28"/>
          <w:szCs w:val="28"/>
        </w:rPr>
        <w:t>о допуске (отказе в допуске) к участию в конкурсе, о месте, времени и порядке проведения конкурса.</w:t>
      </w:r>
    </w:p>
    <w:p w:rsidR="001675CC" w:rsidRPr="004D4CED" w:rsidRDefault="001675CC" w:rsidP="004D4CE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Палату:</w:t>
      </w:r>
    </w:p>
    <w:p w:rsidR="001675CC" w:rsidRPr="004D4CED" w:rsidRDefault="001675CC" w:rsidP="004D4CE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1675CC" w:rsidRPr="004D4CED" w:rsidRDefault="001675CC" w:rsidP="004D4CE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1675CC" w:rsidRPr="004D4CED" w:rsidRDefault="001675CC" w:rsidP="004D4CE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</w:t>
      </w:r>
      <w:r w:rsidRPr="004D4CED">
        <w:rPr>
          <w:rFonts w:ascii="Times New Roman" w:hAnsi="Times New Roman" w:cs="Times New Roman"/>
          <w:sz w:val="28"/>
          <w:szCs w:val="28"/>
        </w:rPr>
        <w:br/>
        <w:t>документ предъявляется лично по прибытии на конкурс);</w:t>
      </w:r>
    </w:p>
    <w:p w:rsidR="001675CC" w:rsidRPr="004D4CED" w:rsidRDefault="001675CC" w:rsidP="004D4CE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1675CC" w:rsidRPr="004D4CED" w:rsidRDefault="001675CC" w:rsidP="004D4CE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CED">
        <w:rPr>
          <w:rFonts w:eastAsiaTheme="minorHAns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675CC" w:rsidRPr="004D4CED" w:rsidRDefault="001675CC" w:rsidP="004D4CE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CED">
        <w:rPr>
          <w:rFonts w:eastAsiaTheme="minorHAnsi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675CC" w:rsidRPr="004D4CED" w:rsidRDefault="001675CC" w:rsidP="004D4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 об отсутствии у гражданина заболевания, препятствующего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поступлению на гражданскую службу или ее прохождению;</w:t>
      </w:r>
    </w:p>
    <w:p w:rsidR="001675CC" w:rsidRPr="004D4CED" w:rsidRDefault="001675CC" w:rsidP="004D4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иные документы, предусмотренные Федеральным законом от 27 июля 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2004 года № 79-ФЗ, другими федеральными законами, указами Президента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Российской Федерации и постановлениями Правительства Российской Федерации.</w:t>
      </w:r>
    </w:p>
    <w:p w:rsidR="001675CC" w:rsidRPr="004D4CED" w:rsidRDefault="001675CC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1"/>
          <w:sz w:val="28"/>
          <w:szCs w:val="28"/>
        </w:rPr>
        <w:t>Гражданский служащий Палаты, изъявивший желание участвовать в конкурсе, подает заявление на имя председателя Палаты либо лица его замещающего.</w:t>
      </w:r>
    </w:p>
    <w:p w:rsidR="001675CC" w:rsidRPr="004D4CED" w:rsidRDefault="001675CC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z w:val="28"/>
          <w:szCs w:val="28"/>
        </w:rPr>
        <w:t xml:space="preserve">Гражданский служащий иного государственного органа, изъявивший </w:t>
      </w:r>
      <w:r w:rsidRPr="004D4CED">
        <w:rPr>
          <w:rFonts w:eastAsia="Times New Roman"/>
          <w:spacing w:val="-1"/>
          <w:sz w:val="28"/>
          <w:szCs w:val="28"/>
        </w:rPr>
        <w:t xml:space="preserve">желание участвовать в конкурсе, представляет в Палату заявление на имя </w:t>
      </w:r>
      <w:r w:rsidRPr="004D4CED">
        <w:rPr>
          <w:rFonts w:eastAsia="Times New Roman"/>
          <w:sz w:val="28"/>
          <w:szCs w:val="28"/>
        </w:rPr>
        <w:t xml:space="preserve">председателя Палаты либо лица его замещающего и заполненную, подписанную и заверенную </w:t>
      </w:r>
      <w:r w:rsidRPr="004D4CED">
        <w:rPr>
          <w:rFonts w:eastAsia="Times New Roman"/>
          <w:spacing w:val="-2"/>
          <w:sz w:val="28"/>
          <w:szCs w:val="28"/>
        </w:rPr>
        <w:t xml:space="preserve">кадровой службой государственного органа, в котором гражданский служащий </w:t>
      </w:r>
      <w:r w:rsidRPr="004D4CED">
        <w:rPr>
          <w:rFonts w:eastAsia="Times New Roman"/>
          <w:spacing w:val="-1"/>
          <w:sz w:val="28"/>
          <w:szCs w:val="28"/>
        </w:rPr>
        <w:t>замещает должность гражданской службы, анкету с приложением фотографии.</w:t>
      </w:r>
      <w:proofErr w:type="gramEnd"/>
    </w:p>
    <w:p w:rsidR="00F70898" w:rsidRPr="004D4CED" w:rsidRDefault="00F70898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70898" w:rsidRPr="004D4CED" w:rsidRDefault="00F70898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z w:val="28"/>
          <w:szCs w:val="28"/>
        </w:rPr>
        <w:t xml:space="preserve">Документы кандидата для участия в конкурсе представляются в Палату в течение 21 дня со дня размещения объявления об их приеме на официальном сайте и федеральной государственной информационной </w:t>
      </w:r>
      <w:r w:rsidRPr="004D4CED">
        <w:rPr>
          <w:sz w:val="28"/>
          <w:szCs w:val="28"/>
        </w:rPr>
        <w:lastRenderedPageBreak/>
        <w:t>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«Интернет».</w:t>
      </w:r>
    </w:p>
    <w:p w:rsidR="008641D7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641D7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641D7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Решение о дате, месте и времени проведения второго этапа конкурса принимается </w:t>
      </w:r>
      <w:r w:rsidR="00025464" w:rsidRPr="004D4CED">
        <w:rPr>
          <w:rFonts w:eastAsia="Times New Roman"/>
          <w:sz w:val="28"/>
          <w:szCs w:val="28"/>
        </w:rPr>
        <w:t xml:space="preserve">председателем Палаты либо лицом </w:t>
      </w:r>
      <w:proofErr w:type="gramStart"/>
      <w:r w:rsidR="00025464" w:rsidRPr="004D4CED">
        <w:rPr>
          <w:rFonts w:eastAsia="Times New Roman"/>
          <w:sz w:val="28"/>
          <w:szCs w:val="28"/>
        </w:rPr>
        <w:t>его</w:t>
      </w:r>
      <w:proofErr w:type="gramEnd"/>
      <w:r w:rsidR="00025464" w:rsidRPr="004D4CED">
        <w:rPr>
          <w:rFonts w:eastAsia="Times New Roman"/>
          <w:sz w:val="28"/>
          <w:szCs w:val="28"/>
        </w:rPr>
        <w:t xml:space="preserve"> замещающим</w:t>
      </w:r>
      <w:r w:rsidRPr="004D4CED">
        <w:rPr>
          <w:rFonts w:eastAsia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гражданской службы и</w:t>
      </w:r>
      <w:r w:rsidR="0086596F">
        <w:rPr>
          <w:rFonts w:eastAsia="Times New Roman"/>
          <w:sz w:val="28"/>
          <w:szCs w:val="28"/>
        </w:rPr>
        <w:t xml:space="preserve"> (или)</w:t>
      </w:r>
      <w:r w:rsidRPr="004D4CED">
        <w:rPr>
          <w:rFonts w:eastAsia="Times New Roman"/>
          <w:sz w:val="28"/>
          <w:szCs w:val="28"/>
        </w:rPr>
        <w:t xml:space="preserve"> включения в кадровый резерв </w:t>
      </w:r>
      <w:r w:rsidR="00025464" w:rsidRPr="004D4CED">
        <w:rPr>
          <w:rFonts w:eastAsia="Times New Roman"/>
          <w:sz w:val="28"/>
          <w:szCs w:val="28"/>
        </w:rPr>
        <w:t>Палаты</w:t>
      </w:r>
      <w:r w:rsidRPr="004D4CED">
        <w:rPr>
          <w:rFonts w:eastAsia="Times New Roman"/>
          <w:sz w:val="28"/>
          <w:szCs w:val="28"/>
        </w:rPr>
        <w:t>.</w:t>
      </w:r>
    </w:p>
    <w:p w:rsidR="008641D7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8641D7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Претендент, на замещение вакантной должности гражданской службы и </w:t>
      </w:r>
      <w:r w:rsidR="0086596F">
        <w:rPr>
          <w:rFonts w:eastAsia="Times New Roman"/>
          <w:sz w:val="28"/>
          <w:szCs w:val="28"/>
        </w:rPr>
        <w:t xml:space="preserve">(или) </w:t>
      </w:r>
      <w:r w:rsidRPr="004D4CED">
        <w:rPr>
          <w:rFonts w:eastAsia="Times New Roman"/>
          <w:sz w:val="28"/>
          <w:szCs w:val="28"/>
        </w:rPr>
        <w:t>включения в кадровый резерв Палаты,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641D7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Представитель нанимателя не </w:t>
      </w:r>
      <w:proofErr w:type="gramStart"/>
      <w:r w:rsidRPr="004D4CED">
        <w:rPr>
          <w:rFonts w:eastAsia="Times New Roman"/>
          <w:sz w:val="28"/>
          <w:szCs w:val="28"/>
        </w:rPr>
        <w:t>позднее</w:t>
      </w:r>
      <w:proofErr w:type="gramEnd"/>
      <w:r w:rsidRPr="004D4CED">
        <w:rPr>
          <w:rFonts w:eastAsia="Times New Roman"/>
          <w:sz w:val="28"/>
          <w:szCs w:val="28"/>
        </w:rPr>
        <w:t xml:space="preserve"> чем за 15 дней до начала второго этапа конкурса направляет сообщения о дате, месте и времени его проведения гражданским служащим (гражданам), допущенным к участию в конкурсе (далее - кандидаты).</w:t>
      </w:r>
    </w:p>
    <w:p w:rsidR="008641D7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70898" w:rsidRPr="004D4CED" w:rsidRDefault="008641D7" w:rsidP="004D4CED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На втором этапе конкурса конкурсная комиссия </w:t>
      </w:r>
      <w:r w:rsidR="00025464" w:rsidRPr="004D4CED">
        <w:rPr>
          <w:rFonts w:eastAsia="Times New Roman"/>
          <w:sz w:val="28"/>
          <w:szCs w:val="28"/>
        </w:rPr>
        <w:t>Контрольно-счетной палаты Краснодарского края</w:t>
      </w:r>
      <w:r w:rsidRPr="004D4CED">
        <w:rPr>
          <w:rFonts w:eastAsia="Times New Roman"/>
          <w:sz w:val="28"/>
          <w:szCs w:val="28"/>
        </w:rPr>
        <w:t xml:space="preserve"> (далее</w:t>
      </w:r>
      <w:r w:rsidR="00025464" w:rsidRPr="004D4CED">
        <w:rPr>
          <w:rFonts w:eastAsia="Times New Roman"/>
          <w:sz w:val="28"/>
          <w:szCs w:val="28"/>
        </w:rPr>
        <w:t xml:space="preserve"> </w:t>
      </w:r>
      <w:r w:rsidRPr="004D4CED">
        <w:rPr>
          <w:rFonts w:eastAsia="Times New Roman"/>
          <w:sz w:val="28"/>
          <w:szCs w:val="28"/>
        </w:rPr>
        <w:t>-</w:t>
      </w:r>
      <w:r w:rsidR="00025464" w:rsidRPr="004D4CED">
        <w:rPr>
          <w:rFonts w:eastAsia="Times New Roman"/>
          <w:sz w:val="28"/>
          <w:szCs w:val="28"/>
        </w:rPr>
        <w:t xml:space="preserve"> </w:t>
      </w:r>
      <w:r w:rsidRPr="004D4CED">
        <w:rPr>
          <w:rFonts w:eastAsia="Times New Roman"/>
          <w:sz w:val="28"/>
          <w:szCs w:val="28"/>
        </w:rPr>
        <w:t>конкурсная комиссия) проводит тестирование и индивидуальное собеседование:</w:t>
      </w:r>
    </w:p>
    <w:p w:rsidR="00025464" w:rsidRPr="004D4CED" w:rsidRDefault="00025464" w:rsidP="004D4CED">
      <w:pPr>
        <w:shd w:val="clear" w:color="auto" w:fill="FFFFFF"/>
        <w:ind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Тестирование проводится:</w:t>
      </w:r>
    </w:p>
    <w:p w:rsidR="00025464" w:rsidRPr="004D4CED" w:rsidRDefault="00025464" w:rsidP="004D4CE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</w:t>
      </w:r>
      <w:r w:rsidR="0086596F">
        <w:rPr>
          <w:rFonts w:ascii="Times New Roman" w:eastAsia="Times New Roman" w:hAnsi="Times New Roman" w:cs="Times New Roman"/>
          <w:sz w:val="28"/>
          <w:szCs w:val="28"/>
        </w:rPr>
        <w:t xml:space="preserve">гражданской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службе и о противодействии коррупции, знаниями и умениями в сфере информационно-коммуникационных технологий;</w:t>
      </w:r>
    </w:p>
    <w:p w:rsidR="00025464" w:rsidRPr="004D4CED" w:rsidRDefault="00025464" w:rsidP="004D4CE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оценки знаний и умений по вопросам профессиональной служебной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деятельности,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025464" w:rsidRPr="004D4CED" w:rsidRDefault="00025464" w:rsidP="004D4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lastRenderedPageBreak/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2D03E2" w:rsidRPr="004D4CED" w:rsidRDefault="00025464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Секретарь конкурсной комиссии не позднее 3-х рабочих дней до начала ее заседания знакомит членов конкурсной комиссии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025464" w:rsidRPr="004D4CED" w:rsidRDefault="00025464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При выполнении кандидатами конкурсных заданий и проведении заседания конкурсной комиссии по решению председателя конкурсной комиссии ведется виде</w:t>
      </w:r>
      <w:proofErr w:type="gramStart"/>
      <w:r w:rsidRPr="004D4C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4CED">
        <w:rPr>
          <w:rFonts w:ascii="Times New Roman" w:hAnsi="Times New Roman" w:cs="Times New Roman"/>
          <w:sz w:val="28"/>
          <w:szCs w:val="28"/>
        </w:rPr>
        <w:t xml:space="preserve"> и (или) аудиозапись либо стенограмма проведения соответствующих конкурсных процедур.</w:t>
      </w:r>
    </w:p>
    <w:p w:rsidR="00025464" w:rsidRPr="004D4CED" w:rsidRDefault="00025464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CB6D27" w:rsidRPr="004D4CED" w:rsidRDefault="00CB6D27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В кадровый резерв конкурсной комиссией могут рекомендоваться кандидаты, общая сумма набранных баллов которых составляет не менее 50 процентов от максимального балла.</w:t>
      </w:r>
    </w:p>
    <w:p w:rsidR="00CB6D27" w:rsidRPr="004D4CED" w:rsidRDefault="00CB6D27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6E2608" w:rsidRPr="004D4CED" w:rsidRDefault="006E2608" w:rsidP="004D4C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608" w:rsidRPr="004D4CED" w:rsidRDefault="00CB6D27" w:rsidP="004D4CE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hAnsi="Times New Roman" w:cs="Times New Roman"/>
          <w:b/>
          <w:sz w:val="28"/>
          <w:szCs w:val="28"/>
        </w:rPr>
        <w:t>Методы и критерии оценки знаний и навыков кандидата, претендующего на замещение вакантной должности гражданской службы либо включение в кадровый резерв.</w:t>
      </w:r>
    </w:p>
    <w:p w:rsidR="00CB6D27" w:rsidRPr="004D4CED" w:rsidRDefault="00CB6D27" w:rsidP="004D4C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D27" w:rsidRPr="004D4CED" w:rsidRDefault="00CB6D27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проведении конкурса конкурсная комиссия оценивает кандидатов </w:t>
      </w: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представленных ими документов об образовании, прохождении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гражданской или иной государственной службы, осуществлении другой трудовой деятельности, а также на основе конкурсных процедур.</w:t>
      </w:r>
    </w:p>
    <w:p w:rsidR="00CB6D27" w:rsidRPr="004D4CED" w:rsidRDefault="00CB6D27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Конкурсные процедуры выполняются с использованием следующих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 оценки профессиональных и личностных качеств кандидата:</w:t>
      </w:r>
    </w:p>
    <w:p w:rsidR="00CB6D27" w:rsidRPr="004D4CED" w:rsidRDefault="00CB6D27" w:rsidP="004D4CE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56419C" w:rsidRPr="0056419C" w:rsidRDefault="00CB6D27" w:rsidP="0056419C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CB6D27" w:rsidRPr="004D4CED" w:rsidRDefault="0056419C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hAnsi="Times New Roman" w:cs="Times New Roman"/>
          <w:sz w:val="28"/>
          <w:szCs w:val="28"/>
        </w:rPr>
        <w:t>Тест состоит из 2 частей:</w:t>
      </w:r>
    </w:p>
    <w:p w:rsidR="00CB6D27" w:rsidRPr="004D4CED" w:rsidRDefault="0056419C" w:rsidP="004D4CE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hAnsi="Times New Roman" w:cs="Times New Roman"/>
          <w:sz w:val="28"/>
          <w:szCs w:val="28"/>
        </w:rPr>
        <w:t xml:space="preserve">в первую часть входят вопросы на владение государственным языком Российской Федерации (русским языком), на знание Конституции </w:t>
      </w:r>
      <w:r w:rsidRPr="005641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основ конституционного устройства Российской Федерации, Устава Краснодарского края, а также федерального и краевого законодательства в области государственной гражданской службы, законодательства по противодействию коррупции и в области информационно-телекоммуникационных технологий</w:t>
      </w:r>
      <w:r w:rsidR="006941FB" w:rsidRPr="004D4CED">
        <w:rPr>
          <w:rFonts w:ascii="Times New Roman" w:hAnsi="Times New Roman" w:cs="Times New Roman"/>
          <w:sz w:val="28"/>
          <w:szCs w:val="28"/>
        </w:rPr>
        <w:t>;</w:t>
      </w:r>
    </w:p>
    <w:p w:rsidR="006941FB" w:rsidRPr="004D4CED" w:rsidRDefault="0056419C" w:rsidP="004D4CE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eastAsia="Times New Roman" w:hAnsi="Times New Roman" w:cs="Times New Roman"/>
          <w:sz w:val="28"/>
          <w:szCs w:val="28"/>
        </w:rPr>
        <w:t>во вторую часть входят вопросы 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D27" w:rsidRPr="004D4CED" w:rsidRDefault="006941F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4D4CED">
        <w:rPr>
          <w:rFonts w:ascii="Times New Roman" w:hAnsi="Times New Roman" w:cs="Times New Roman"/>
          <w:sz w:val="28"/>
          <w:szCs w:val="28"/>
        </w:rPr>
        <w:t>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, и варианты ответов на них представляются в комиссию руководителями соответствующих структурных подразделений Палаты не позднее, чем за две недели до даты проведения 2</w:t>
      </w:r>
      <w:proofErr w:type="gramEnd"/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конкурса.</w:t>
      </w:r>
    </w:p>
    <w:p w:rsidR="006941FB" w:rsidRPr="004D4CED" w:rsidRDefault="006941F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Общее количество вопросов в тесте - 60. Каждый вопрос теста должен иметь не менее трех вариантов ответов. Предложенные вопросы могут предполагать только один правильный ответ.</w:t>
      </w:r>
    </w:p>
    <w:p w:rsidR="006941FB" w:rsidRPr="004D4CED" w:rsidRDefault="006941F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связи, иных сре</w:t>
      </w: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>дств хр</w:t>
      </w:r>
      <w:proofErr w:type="gramEnd"/>
      <w:r w:rsidRPr="004D4CED">
        <w:rPr>
          <w:rFonts w:ascii="Times New Roman" w:eastAsia="Times New Roman" w:hAnsi="Times New Roman" w:cs="Times New Roman"/>
          <w:sz w:val="28"/>
          <w:szCs w:val="28"/>
        </w:rPr>
        <w:t>анения и передачи информации, выход кандидатов за пределы аудитории, в которой проводится тестирование.</w:t>
      </w:r>
    </w:p>
    <w:p w:rsidR="006941FB" w:rsidRPr="004D4CED" w:rsidRDefault="008E375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Время для подготовки кандидатом ответов на вопросы теста составляет не более 120 минут. Всем кандидатам предоставляется равное количество времени для ответа на вопросы теста.</w:t>
      </w:r>
      <w:r w:rsidR="00D52913">
        <w:rPr>
          <w:rFonts w:ascii="Times New Roman" w:eastAsia="Times New Roman" w:hAnsi="Times New Roman" w:cs="Times New Roman"/>
          <w:sz w:val="28"/>
          <w:szCs w:val="28"/>
        </w:rPr>
        <w:t xml:space="preserve"> Исправления в бланках тестирования не допускаются.</w:t>
      </w:r>
    </w:p>
    <w:p w:rsidR="008E3756" w:rsidRPr="004D4CED" w:rsidRDefault="008E375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Проверка и оценка теста проводится комиссией по количеству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правильных ответов в отсутствие кандидата в течение не более 2 </w:t>
      </w:r>
      <w:r w:rsidR="00611352" w:rsidRPr="004D4CED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дней после завершения тестирования.</w:t>
      </w:r>
    </w:p>
    <w:p w:rsidR="008E3756" w:rsidRPr="004D4CED" w:rsidRDefault="008E375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по каждому кандидату заносятся в протокол заседания конкурсной комиссии.</w:t>
      </w:r>
    </w:p>
    <w:p w:rsidR="00611352" w:rsidRPr="00D52913" w:rsidRDefault="00611352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Если из общего количества вопросов кандидатом дано 19 и более неправильных ответов, то кандидат считается не прошедшим тестирование и не допускается к собеседованию.</w:t>
      </w:r>
    </w:p>
    <w:p w:rsidR="00611352" w:rsidRPr="004D4CED" w:rsidRDefault="00611352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Итоги тестирования с указанием процентного соотношения набранных баллов</w:t>
      </w:r>
      <w:r w:rsidR="001B2B7A">
        <w:rPr>
          <w:rFonts w:ascii="Times New Roman" w:hAnsi="Times New Roman" w:cs="Times New Roman"/>
          <w:sz w:val="28"/>
          <w:szCs w:val="28"/>
        </w:rPr>
        <w:t xml:space="preserve"> и выводами конкурсной комиссии </w:t>
      </w:r>
      <w:r w:rsidRPr="004D4CED">
        <w:rPr>
          <w:rFonts w:ascii="Times New Roman" w:hAnsi="Times New Roman" w:cs="Times New Roman"/>
          <w:sz w:val="28"/>
          <w:szCs w:val="28"/>
        </w:rPr>
        <w:t>публикуются на официальном сайте Палаты в разделе «Кадровое обеспечение».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 xml:space="preserve"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</w:t>
      </w:r>
      <w:r w:rsidRPr="004D4CED">
        <w:rPr>
          <w:rFonts w:ascii="Times New Roman" w:hAnsi="Times New Roman" w:cs="Times New Roman"/>
          <w:sz w:val="28"/>
          <w:szCs w:val="28"/>
        </w:rPr>
        <w:lastRenderedPageBreak/>
        <w:t>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4D4CED">
        <w:rPr>
          <w:rFonts w:ascii="Times New Roman" w:hAnsi="Times New Roman" w:cs="Times New Roman"/>
          <w:sz w:val="28"/>
          <w:szCs w:val="28"/>
        </w:rPr>
        <w:t>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индивидуального собеседования оцениваются членами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конкурсной комиссии:</w:t>
      </w:r>
    </w:p>
    <w:p w:rsidR="007511FA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pacing w:val="-2"/>
          <w:sz w:val="28"/>
          <w:szCs w:val="28"/>
        </w:rPr>
        <w:t xml:space="preserve">в 10 баллов, если кандидат последовательно, в полном объеме, глубоко и </w:t>
      </w:r>
      <w:r w:rsidRPr="004D4CED">
        <w:rPr>
          <w:rFonts w:eastAsia="Times New Roman"/>
          <w:sz w:val="28"/>
          <w:szCs w:val="28"/>
        </w:rPr>
        <w:t xml:space="preserve">правильно раскрыл содержание вопроса, правильно использовал понятия и термины, в ходе дискуссии проявил высокую активность, показал высокий </w:t>
      </w:r>
      <w:r w:rsidRPr="004D4CED">
        <w:rPr>
          <w:rFonts w:eastAsia="Times New Roman"/>
          <w:spacing w:val="-1"/>
          <w:sz w:val="28"/>
          <w:szCs w:val="28"/>
        </w:rPr>
        <w:t xml:space="preserve">уровень профессиональных знаний в соответствующей сфере, аналитические способности, навыки аргументировано отстаивать собственную точку зрения и </w:t>
      </w:r>
      <w:r w:rsidRPr="004D4CED">
        <w:rPr>
          <w:rFonts w:eastAsia="Times New Roman"/>
          <w:sz w:val="28"/>
          <w:szCs w:val="28"/>
        </w:rPr>
        <w:t xml:space="preserve">ведения деловых переговоров, умение обоснованно и самостоятельно </w:t>
      </w:r>
      <w:r w:rsidRPr="004D4CED">
        <w:rPr>
          <w:rFonts w:eastAsia="Times New Roman"/>
          <w:spacing w:val="-1"/>
          <w:sz w:val="28"/>
          <w:szCs w:val="28"/>
        </w:rPr>
        <w:t>принимать решения, готовность следовать взятым на себя обязательствам;</w:t>
      </w:r>
      <w:proofErr w:type="gramEnd"/>
    </w:p>
    <w:p w:rsidR="007511FA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в 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</w:t>
      </w:r>
      <w:r w:rsidRPr="004D4CED">
        <w:rPr>
          <w:rFonts w:eastAsia="Times New Roman"/>
          <w:sz w:val="28"/>
          <w:szCs w:val="28"/>
        </w:rPr>
        <w:t xml:space="preserve">показал достаточный уровень профессиональных знаний в соответствующей </w:t>
      </w:r>
      <w:r w:rsidRPr="004D4CED">
        <w:rPr>
          <w:rFonts w:eastAsia="Times New Roman"/>
          <w:spacing w:val="-1"/>
          <w:sz w:val="28"/>
          <w:szCs w:val="28"/>
        </w:rPr>
        <w:t xml:space="preserve">сфере, аналитических способностей, навыков отстаивания собственной точки </w:t>
      </w:r>
      <w:r w:rsidRPr="004D4CED">
        <w:rPr>
          <w:rFonts w:eastAsia="Times New Roman"/>
          <w:sz w:val="28"/>
          <w:szCs w:val="28"/>
        </w:rPr>
        <w:t xml:space="preserve">зрения и ведения деловых переговоров, умение самостоятельно принимать </w:t>
      </w:r>
      <w:r w:rsidRPr="004D4CED">
        <w:rPr>
          <w:rFonts w:eastAsia="Times New Roman"/>
          <w:spacing w:val="-1"/>
          <w:sz w:val="28"/>
          <w:szCs w:val="28"/>
        </w:rPr>
        <w:t>решения, готовность следовать взятым на себя обязательствам;</w:t>
      </w:r>
    </w:p>
    <w:p w:rsidR="007511FA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в 6 баллов, если кандидат последовательно, но не в полном объеме раскрыл содержание вопроса, не всегда правильно использовал понятия и </w:t>
      </w:r>
      <w:r w:rsidRPr="004D4CED">
        <w:rPr>
          <w:rFonts w:eastAsia="Times New Roman"/>
          <w:spacing w:val="-2"/>
          <w:sz w:val="28"/>
          <w:szCs w:val="28"/>
        </w:rPr>
        <w:t xml:space="preserve">термины, допустил неточности и ошибки, в ходе дискуссии проявил низкую </w:t>
      </w:r>
      <w:r w:rsidRPr="004D4CED">
        <w:rPr>
          <w:rFonts w:eastAsia="Times New Roman"/>
          <w:sz w:val="28"/>
          <w:szCs w:val="28"/>
        </w:rPr>
        <w:t xml:space="preserve">активность, показал средний уровень профессиональных знаний в </w:t>
      </w:r>
      <w:r w:rsidRPr="004D4CED">
        <w:rPr>
          <w:rFonts w:eastAsia="Times New Roman"/>
          <w:spacing w:val="-1"/>
          <w:sz w:val="28"/>
          <w:szCs w:val="28"/>
        </w:rPr>
        <w:t>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8E3756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pacing w:val="-2"/>
          <w:sz w:val="28"/>
          <w:szCs w:val="28"/>
        </w:rPr>
        <w:t xml:space="preserve">в 0 баллов, если кандидат не раскрыл содержание вопроса, при ответе </w:t>
      </w:r>
      <w:r w:rsidRPr="004D4CED">
        <w:rPr>
          <w:rFonts w:eastAsia="Times New Roman"/>
          <w:sz w:val="28"/>
          <w:szCs w:val="28"/>
        </w:rPr>
        <w:t xml:space="preserve">неправильно использовал основные понятия и термины, допустил </w:t>
      </w:r>
      <w:r w:rsidRPr="004D4CED">
        <w:rPr>
          <w:rFonts w:eastAsia="Times New Roman"/>
          <w:spacing w:val="-1"/>
          <w:sz w:val="28"/>
          <w:szCs w:val="28"/>
        </w:rPr>
        <w:t xml:space="preserve">значительные неточности и ошибки, в ходе дискуссии не проявил активности, показал низкий уровень профессиональных знаний в соответствующей сфере, </w:t>
      </w:r>
      <w:r w:rsidRPr="004D4CED">
        <w:rPr>
          <w:rFonts w:eastAsia="Times New Roman"/>
          <w:sz w:val="28"/>
          <w:szCs w:val="28"/>
        </w:rPr>
        <w:t>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pacing w:val="-1"/>
          <w:sz w:val="28"/>
          <w:szCs w:val="28"/>
        </w:rPr>
        <w:t xml:space="preserve">По окончании индивидуального собеседования с кандидатом, каждый </w:t>
      </w:r>
      <w:r w:rsidRPr="004D4CED">
        <w:rPr>
          <w:rFonts w:eastAsia="Times New Roman"/>
          <w:spacing w:val="-2"/>
          <w:sz w:val="28"/>
          <w:szCs w:val="28"/>
        </w:rPr>
        <w:t xml:space="preserve">член конкурсной комиссии заносит в конкурсный бюллетень, составленный по </w:t>
      </w:r>
      <w:r w:rsidRPr="004D4CED">
        <w:rPr>
          <w:rFonts w:eastAsia="Times New Roman"/>
          <w:sz w:val="28"/>
          <w:szCs w:val="28"/>
        </w:rPr>
        <w:t xml:space="preserve">форме согласно приложению № 3, утвержденному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</w:t>
      </w:r>
      <w:r w:rsidRPr="004D4CED">
        <w:rPr>
          <w:rFonts w:eastAsia="Times New Roman"/>
          <w:spacing w:val="-2"/>
          <w:sz w:val="28"/>
          <w:szCs w:val="28"/>
        </w:rPr>
        <w:t xml:space="preserve">государственной гражданской службы Российской Федерации и включение в </w:t>
      </w:r>
      <w:r w:rsidRPr="004D4CED">
        <w:rPr>
          <w:rFonts w:eastAsia="Times New Roman"/>
          <w:spacing w:val="-1"/>
          <w:sz w:val="28"/>
          <w:szCs w:val="28"/>
        </w:rPr>
        <w:t xml:space="preserve">кадровый резерв государственных </w:t>
      </w:r>
      <w:r w:rsidRPr="004D4CED">
        <w:rPr>
          <w:rFonts w:eastAsia="Times New Roman"/>
          <w:spacing w:val="-1"/>
          <w:sz w:val="28"/>
          <w:szCs w:val="28"/>
        </w:rPr>
        <w:lastRenderedPageBreak/>
        <w:t xml:space="preserve">органов» (далее - Постановление) результат </w:t>
      </w:r>
      <w:r w:rsidRPr="004D4CED">
        <w:rPr>
          <w:rFonts w:eastAsia="Times New Roman"/>
          <w:sz w:val="28"/>
          <w:szCs w:val="28"/>
        </w:rPr>
        <w:t>оценки кандидата, при необходимости</w:t>
      </w:r>
      <w:proofErr w:type="gramEnd"/>
      <w:r w:rsidRPr="004D4CED">
        <w:rPr>
          <w:rFonts w:eastAsia="Times New Roman"/>
          <w:sz w:val="28"/>
          <w:szCs w:val="28"/>
        </w:rPr>
        <w:t xml:space="preserve"> с краткой мотивировкой, </w:t>
      </w:r>
      <w:r w:rsidRPr="004D4CED">
        <w:rPr>
          <w:rFonts w:eastAsia="Times New Roman"/>
          <w:spacing w:val="-1"/>
          <w:sz w:val="28"/>
          <w:szCs w:val="28"/>
        </w:rPr>
        <w:t>обосновывающей принятое членом конкурсной комиссии решение.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Принятие решения конкурсной комиссией об определении победителя </w:t>
      </w:r>
      <w:r w:rsidRPr="004D4CED">
        <w:rPr>
          <w:rFonts w:eastAsia="Times New Roman"/>
          <w:spacing w:val="-1"/>
          <w:sz w:val="28"/>
          <w:szCs w:val="28"/>
        </w:rPr>
        <w:t xml:space="preserve">конкурса без проведения очного индивидуального собеседования конкурсной </w:t>
      </w:r>
      <w:r w:rsidRPr="004D4CED">
        <w:rPr>
          <w:rFonts w:eastAsia="Times New Roman"/>
          <w:sz w:val="28"/>
          <w:szCs w:val="28"/>
        </w:rPr>
        <w:t>комиссии с кандидатом не допускается.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</w:t>
      </w:r>
      <w:r w:rsidRPr="004D4CED">
        <w:rPr>
          <w:rFonts w:eastAsia="Times New Roman"/>
          <w:spacing w:val="-2"/>
          <w:sz w:val="28"/>
          <w:szCs w:val="28"/>
        </w:rPr>
        <w:t xml:space="preserve">комиссии по результатам индивидуального собеседования и баллов, набранных </w:t>
      </w:r>
      <w:r w:rsidRPr="004D4CED">
        <w:rPr>
          <w:rFonts w:eastAsia="Times New Roman"/>
          <w:sz w:val="28"/>
          <w:szCs w:val="28"/>
        </w:rPr>
        <w:t>кандидатом по итогам тестирования.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1"/>
          <w:sz w:val="28"/>
          <w:szCs w:val="28"/>
        </w:rPr>
        <w:t>По результатам сопоставления итоговых баллов кандидатов</w:t>
      </w:r>
      <w:r w:rsidR="00D52913">
        <w:rPr>
          <w:rFonts w:eastAsia="Times New Roman"/>
          <w:spacing w:val="-1"/>
          <w:sz w:val="28"/>
          <w:szCs w:val="28"/>
        </w:rPr>
        <w:t>,</w:t>
      </w:r>
      <w:r w:rsidRPr="004D4CED">
        <w:rPr>
          <w:rFonts w:eastAsia="Times New Roman"/>
          <w:spacing w:val="-1"/>
          <w:sz w:val="28"/>
          <w:szCs w:val="28"/>
        </w:rPr>
        <w:t xml:space="preserve"> секретарь </w:t>
      </w:r>
      <w:r w:rsidRPr="004D4CED">
        <w:rPr>
          <w:rFonts w:eastAsia="Times New Roman"/>
          <w:sz w:val="28"/>
          <w:szCs w:val="28"/>
        </w:rPr>
        <w:t>конкурсной комиссии формирует рейтинг кандидатов.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Победителем по итогам проведения конкурсных процедур признается </w:t>
      </w:r>
      <w:r w:rsidRPr="004D4CED">
        <w:rPr>
          <w:rFonts w:eastAsia="Times New Roman"/>
          <w:sz w:val="28"/>
          <w:szCs w:val="28"/>
        </w:rPr>
        <w:t>кандидат, набравший наибольшее количество баллов.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При равенстве набранных баллов у нескольких кандидатов решение конкурсной </w:t>
      </w:r>
      <w:r w:rsidRPr="004D4CED">
        <w:rPr>
          <w:rFonts w:eastAsia="Times New Roman"/>
          <w:sz w:val="28"/>
          <w:szCs w:val="28"/>
        </w:rPr>
        <w:t xml:space="preserve">комиссии принимается открытым голосованием простым большинством </w:t>
      </w:r>
      <w:r w:rsidRPr="004D4CED">
        <w:rPr>
          <w:rFonts w:eastAsia="Times New Roman"/>
          <w:spacing w:val="-2"/>
          <w:sz w:val="28"/>
          <w:szCs w:val="28"/>
        </w:rPr>
        <w:t xml:space="preserve">голосов ее членов, присутствующих на заседании конкурсной комиссии. При равенстве голосов решающим является голос председателя </w:t>
      </w:r>
      <w:r w:rsidRPr="004D4CED">
        <w:rPr>
          <w:rFonts w:eastAsia="Times New Roman"/>
          <w:sz w:val="28"/>
          <w:szCs w:val="28"/>
        </w:rPr>
        <w:t>конкурсной комиссии.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Если в результате проведения конкурса не были выявлены кандидаты, </w:t>
      </w:r>
      <w:r w:rsidRPr="004D4CED">
        <w:rPr>
          <w:rFonts w:eastAsia="Times New Roman"/>
          <w:sz w:val="28"/>
          <w:szCs w:val="28"/>
        </w:rPr>
        <w:t>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234BB" w:rsidRPr="004D4CED" w:rsidRDefault="005234BB" w:rsidP="004D4CED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CB6D27" w:rsidRPr="004D4CED" w:rsidRDefault="005234BB" w:rsidP="004D4CE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5234BB" w:rsidRPr="004D4CED" w:rsidRDefault="005234BB" w:rsidP="004D4CE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34BB" w:rsidRPr="004D4CED" w:rsidRDefault="005234B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 конкурсной комиссии оформляются 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решением конкурсной комиссии по итогам конкурса на замещение вакантной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должности гражданской службы по форме согласно приложению № 4 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Постановления и протоколом заседания конкурсной комиссии по результатам конкурса на включение в кадровый резерв по форме согласно                     приложению № 5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Постановления.</w:t>
      </w:r>
    </w:p>
    <w:p w:rsidR="005234BB" w:rsidRPr="004D4CED" w:rsidRDefault="005234B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5234BB" w:rsidRPr="00F46CE1" w:rsidRDefault="00F46CE1" w:rsidP="00F46CE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 завершения конкурсных процедур </w:t>
      </w:r>
      <w:r w:rsidR="005234BB" w:rsidRPr="00F46C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издается приказ Палаты о </w:t>
      </w:r>
      <w:r w:rsidRPr="00F46C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результатах конкурса на замещение вакантных должностей и формирование кадрового резерва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 указанием победителей</w:t>
      </w:r>
      <w:r w:rsidR="005234BB" w:rsidRPr="00F46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4BB" w:rsidRPr="004D4CED" w:rsidRDefault="005234B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О результатах конкурса кандидаты, участвовавшие в конкурсе,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уведомляются в письменной форме в течение 7 дней со дня его завершения.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конкурса в указанный выше срок также размещается на официальном сайте Палаты и федеральной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государственной информационной системы «Единая информационная система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управления кадровым составом государственной гражданской службы Российской Федерации» в информационно-телекоммуникационной сети «Интернет».</w:t>
      </w:r>
    </w:p>
    <w:p w:rsidR="005234BB" w:rsidRPr="004D4CED" w:rsidRDefault="005234B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претендентов на замещение вакантной должности 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гражданской службы, не допущенных к участию в конкурсе, и кандидатов,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участвовавших в конкурсе, могут быть им возвращены по письменному заявлению в течение 3 лет со дня завершения конкурса. До истечения указанного</w:t>
      </w:r>
      <w:r w:rsidRPr="004D4CED">
        <w:rPr>
          <w:rFonts w:ascii="Times New Roman" w:hAnsi="Times New Roman" w:cs="Times New Roman"/>
          <w:sz w:val="28"/>
          <w:szCs w:val="28"/>
        </w:rPr>
        <w:t xml:space="preserve"> с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рока документы хранятся в отделе государственной службы, кадровой и организационной работы управления делами Палаты, после чего  подлежат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уничтожению.</w:t>
      </w:r>
    </w:p>
    <w:p w:rsidR="002077E6" w:rsidRPr="004D4CED" w:rsidRDefault="002077E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Расходы, связанные с участием кандидатов в конкурсе (проезд к месту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конкурса и обратно, наем жилого помещения, проживание, </w:t>
      </w: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пользование услугами сре</w:t>
      </w:r>
      <w:proofErr w:type="gramStart"/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>дств св</w:t>
      </w:r>
      <w:proofErr w:type="gramEnd"/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язи и другие), осуществляются ими за счет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собственных средств.</w:t>
      </w:r>
    </w:p>
    <w:p w:rsidR="002077E6" w:rsidRPr="004D4CED" w:rsidRDefault="002077E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если кандидат не согласен с результатами проведения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конкурса, он вправе осуществлять защиту своих нарушенных прав и</w:t>
      </w:r>
      <w:r w:rsidR="00F46CE1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интересов в досудебном и судебном порядке.</w:t>
      </w:r>
    </w:p>
    <w:p w:rsidR="002077E6" w:rsidRPr="004D4CED" w:rsidRDefault="002077E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Кандидаты имеют право направить в Палату письменное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предложение, заявление или жалобу (далее - письменное обращение).</w:t>
      </w:r>
    </w:p>
    <w:p w:rsidR="002077E6" w:rsidRPr="004D4CED" w:rsidRDefault="002077E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Предметом обжалования могут быть:</w:t>
      </w:r>
    </w:p>
    <w:p w:rsidR="002077E6" w:rsidRPr="004D4CED" w:rsidRDefault="002077E6" w:rsidP="004D4CED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1"/>
          <w:sz w:val="28"/>
          <w:szCs w:val="28"/>
        </w:rPr>
        <w:t xml:space="preserve">несоблюдение сроков проведения конкурсных процедур, установленных </w:t>
      </w:r>
      <w:r w:rsidRPr="004D4CED">
        <w:rPr>
          <w:rFonts w:eastAsia="Times New Roman"/>
          <w:sz w:val="28"/>
          <w:szCs w:val="28"/>
        </w:rPr>
        <w:t>законодательством Российской Федерации;</w:t>
      </w:r>
    </w:p>
    <w:p w:rsidR="002077E6" w:rsidRPr="004D4CED" w:rsidRDefault="002077E6" w:rsidP="004D4CED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1"/>
          <w:sz w:val="28"/>
          <w:szCs w:val="28"/>
        </w:rPr>
        <w:t>безосновательный отказ в допуске к участию в конкурсе.</w:t>
      </w:r>
    </w:p>
    <w:p w:rsidR="00D91D4A" w:rsidRPr="004D4CED" w:rsidRDefault="002077E6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3"/>
          <w:sz w:val="28"/>
          <w:szCs w:val="28"/>
        </w:rPr>
        <w:t>Письменное обращение можно направить:</w:t>
      </w:r>
    </w:p>
    <w:p w:rsidR="002077E6" w:rsidRPr="004D4CED" w:rsidRDefault="002077E6" w:rsidP="004D4CED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в форме электронного сообщения;</w:t>
      </w:r>
    </w:p>
    <w:p w:rsidR="002077E6" w:rsidRPr="004D4CED" w:rsidRDefault="002077E6" w:rsidP="004D4CED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1"/>
          <w:sz w:val="28"/>
          <w:szCs w:val="28"/>
        </w:rPr>
        <w:t xml:space="preserve">по почте на адрес: </w:t>
      </w:r>
      <w:r w:rsidR="00D91D4A" w:rsidRPr="004D4CED">
        <w:rPr>
          <w:rFonts w:eastAsia="Times New Roman"/>
          <w:spacing w:val="-1"/>
          <w:sz w:val="28"/>
          <w:szCs w:val="28"/>
        </w:rPr>
        <w:t>350020</w:t>
      </w:r>
      <w:r w:rsidRPr="004D4CED">
        <w:rPr>
          <w:rFonts w:eastAsia="Times New Roman"/>
          <w:spacing w:val="-1"/>
          <w:sz w:val="28"/>
          <w:szCs w:val="28"/>
        </w:rPr>
        <w:t xml:space="preserve">, г. Краснодар, ул. </w:t>
      </w:r>
      <w:r w:rsidR="00D91D4A" w:rsidRPr="004D4CED">
        <w:rPr>
          <w:rFonts w:eastAsia="Times New Roman"/>
          <w:spacing w:val="-1"/>
          <w:sz w:val="28"/>
          <w:szCs w:val="28"/>
        </w:rPr>
        <w:t>Коммунаров, 276/1</w:t>
      </w:r>
      <w:r w:rsidRPr="004D4CED">
        <w:rPr>
          <w:rFonts w:eastAsia="Times New Roman"/>
          <w:spacing w:val="-1"/>
          <w:sz w:val="28"/>
          <w:szCs w:val="28"/>
        </w:rPr>
        <w:t>.</w:t>
      </w:r>
    </w:p>
    <w:p w:rsidR="002077E6" w:rsidRPr="004D4CED" w:rsidRDefault="002077E6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Рассмотрение обращений граждан осуществляется в порядке, </w:t>
      </w:r>
      <w:r w:rsidRPr="004D4CED">
        <w:rPr>
          <w:rFonts w:eastAsia="Times New Roman"/>
          <w:spacing w:val="-1"/>
          <w:sz w:val="28"/>
          <w:szCs w:val="28"/>
        </w:rPr>
        <w:t>устано</w:t>
      </w:r>
      <w:r w:rsidR="00EA7F2E" w:rsidRPr="004D4CED">
        <w:rPr>
          <w:rFonts w:eastAsia="Times New Roman"/>
          <w:spacing w:val="-1"/>
          <w:sz w:val="28"/>
          <w:szCs w:val="28"/>
        </w:rPr>
        <w:t xml:space="preserve">вленном Федеральным законом от </w:t>
      </w:r>
      <w:r w:rsidRPr="004D4CED">
        <w:rPr>
          <w:rFonts w:eastAsia="Times New Roman"/>
          <w:spacing w:val="-1"/>
          <w:sz w:val="28"/>
          <w:szCs w:val="28"/>
        </w:rPr>
        <w:t>2</w:t>
      </w:r>
      <w:r w:rsidR="00EA7F2E" w:rsidRPr="004D4CED">
        <w:rPr>
          <w:rFonts w:eastAsia="Times New Roman"/>
          <w:spacing w:val="-1"/>
          <w:sz w:val="28"/>
          <w:szCs w:val="28"/>
        </w:rPr>
        <w:t xml:space="preserve"> мая </w:t>
      </w:r>
      <w:r w:rsidRPr="004D4CED">
        <w:rPr>
          <w:rFonts w:eastAsia="Times New Roman"/>
          <w:spacing w:val="-1"/>
          <w:sz w:val="28"/>
          <w:szCs w:val="28"/>
        </w:rPr>
        <w:t>2006</w:t>
      </w:r>
      <w:r w:rsidR="00EA7F2E" w:rsidRPr="004D4CED">
        <w:rPr>
          <w:rFonts w:eastAsia="Times New Roman"/>
          <w:spacing w:val="-1"/>
          <w:sz w:val="28"/>
          <w:szCs w:val="28"/>
        </w:rPr>
        <w:t xml:space="preserve"> года</w:t>
      </w:r>
      <w:r w:rsidRPr="004D4CED">
        <w:rPr>
          <w:rFonts w:eastAsia="Times New Roman"/>
          <w:spacing w:val="-1"/>
          <w:sz w:val="28"/>
          <w:szCs w:val="28"/>
        </w:rPr>
        <w:t xml:space="preserve"> № 59-ФЗ </w:t>
      </w:r>
      <w:r w:rsidR="00EA7F2E" w:rsidRPr="004D4CED">
        <w:rPr>
          <w:rFonts w:eastAsia="Times New Roman"/>
          <w:spacing w:val="-1"/>
          <w:sz w:val="28"/>
          <w:szCs w:val="28"/>
        </w:rPr>
        <w:t xml:space="preserve">               </w:t>
      </w:r>
      <w:r w:rsidRPr="004D4CED">
        <w:rPr>
          <w:rFonts w:eastAsia="Times New Roman"/>
          <w:spacing w:val="-1"/>
          <w:sz w:val="28"/>
          <w:szCs w:val="28"/>
        </w:rPr>
        <w:t>«О порядке рассмотрения обращений граждан Российской Федерации».</w:t>
      </w:r>
    </w:p>
    <w:p w:rsidR="00EA7F2E" w:rsidRPr="004D4CED" w:rsidRDefault="002077E6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Срок рассмотрения письменного обращения не должен превышать 30 дней с момента регистрации обр</w:t>
      </w:r>
      <w:r w:rsidR="00EA7F2E" w:rsidRPr="004D4CED">
        <w:rPr>
          <w:rFonts w:eastAsia="Times New Roman"/>
          <w:sz w:val="28"/>
          <w:szCs w:val="28"/>
        </w:rPr>
        <w:t xml:space="preserve">ащения. </w:t>
      </w:r>
    </w:p>
    <w:p w:rsidR="00EA7F2E" w:rsidRPr="004D4CED" w:rsidRDefault="00EA7F2E" w:rsidP="004D4CE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В случае</w:t>
      </w:r>
      <w:r w:rsidR="002077E6" w:rsidRPr="004D4CED">
        <w:rPr>
          <w:rFonts w:eastAsia="Times New Roman"/>
          <w:sz w:val="28"/>
          <w:szCs w:val="28"/>
        </w:rPr>
        <w:t xml:space="preserve"> если по обращению требуется провести расследование, проверку, срок рассмотрения обращения может быть продлен, но не более чем на один месяц. </w:t>
      </w:r>
    </w:p>
    <w:p w:rsidR="002077E6" w:rsidRPr="004D4CED" w:rsidRDefault="002077E6" w:rsidP="004D4CE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>О продлении срока рассмотрения обращения заявитель уведомляется письменно с указанием причин продления.</w:t>
      </w:r>
    </w:p>
    <w:p w:rsidR="002077E6" w:rsidRPr="004D4CED" w:rsidRDefault="002077E6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z w:val="28"/>
          <w:szCs w:val="28"/>
        </w:rPr>
        <w:t xml:space="preserve">Гражданский служащий (гражданин) в своем письменном </w:t>
      </w:r>
      <w:r w:rsidRPr="004D4CED">
        <w:rPr>
          <w:rFonts w:eastAsia="Times New Roman"/>
          <w:spacing w:val="-1"/>
          <w:sz w:val="28"/>
          <w:szCs w:val="28"/>
        </w:rPr>
        <w:t>обращении в обязательном порядке указывает наименование государственного органа, в которое н</w:t>
      </w:r>
      <w:r w:rsidR="00D61928" w:rsidRPr="004D4CED">
        <w:rPr>
          <w:rFonts w:eastAsia="Times New Roman"/>
          <w:spacing w:val="-1"/>
          <w:sz w:val="28"/>
          <w:szCs w:val="28"/>
        </w:rPr>
        <w:t xml:space="preserve">аправляет письменное обращение, </w:t>
      </w:r>
      <w:r w:rsidRPr="004D4CED">
        <w:rPr>
          <w:rFonts w:eastAsia="Times New Roman"/>
          <w:spacing w:val="-1"/>
          <w:sz w:val="28"/>
          <w:szCs w:val="28"/>
        </w:rPr>
        <w:t xml:space="preserve">фамилию, имя, отчество </w:t>
      </w:r>
      <w:r w:rsidRPr="004D4CED">
        <w:rPr>
          <w:rFonts w:eastAsia="Times New Roman"/>
          <w:sz w:val="28"/>
          <w:szCs w:val="28"/>
        </w:rPr>
        <w:t xml:space="preserve">должностного лица, а также свои </w:t>
      </w:r>
      <w:r w:rsidR="00D61928" w:rsidRPr="004D4CED">
        <w:rPr>
          <w:rFonts w:eastAsia="Times New Roman"/>
          <w:sz w:val="28"/>
          <w:szCs w:val="28"/>
        </w:rPr>
        <w:t>данные и</w:t>
      </w:r>
      <w:r w:rsidRPr="004D4CED">
        <w:rPr>
          <w:rFonts w:eastAsia="Times New Roman"/>
          <w:sz w:val="28"/>
          <w:szCs w:val="28"/>
        </w:rPr>
        <w:t xml:space="preserve"> почтовый адрес, по которому должны быть направлены ответ, уведомление о переадресации обращения, </w:t>
      </w:r>
      <w:r w:rsidR="00D61928" w:rsidRPr="004D4CED">
        <w:rPr>
          <w:rFonts w:eastAsia="Times New Roman"/>
          <w:sz w:val="28"/>
          <w:szCs w:val="28"/>
        </w:rPr>
        <w:t xml:space="preserve">а также </w:t>
      </w:r>
      <w:r w:rsidRPr="004D4CED">
        <w:rPr>
          <w:rFonts w:eastAsia="Times New Roman"/>
          <w:sz w:val="28"/>
          <w:szCs w:val="28"/>
        </w:rPr>
        <w:t>излагает суть предложения, заявления или жалобы, ставит личную подпись и дату.</w:t>
      </w:r>
      <w:proofErr w:type="gramEnd"/>
    </w:p>
    <w:p w:rsidR="002077E6" w:rsidRPr="004D4CED" w:rsidRDefault="002077E6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В случае необходимости в подтверждение своих доводов </w:t>
      </w:r>
      <w:r w:rsidRPr="004D4CED">
        <w:rPr>
          <w:rFonts w:eastAsia="Times New Roman"/>
          <w:spacing w:val="-1"/>
          <w:sz w:val="28"/>
          <w:szCs w:val="28"/>
        </w:rPr>
        <w:t xml:space="preserve">гражданский служащий (гражданин) прилагает к письменному обращению </w:t>
      </w:r>
      <w:r w:rsidRPr="004D4CED">
        <w:rPr>
          <w:rFonts w:eastAsia="Times New Roman"/>
          <w:sz w:val="28"/>
          <w:szCs w:val="28"/>
        </w:rPr>
        <w:t>документы и материалы либо их копии.</w:t>
      </w:r>
    </w:p>
    <w:p w:rsidR="00FC6CC1" w:rsidRPr="00FA7727" w:rsidRDefault="002077E6" w:rsidP="00FA7727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Если документы, имеющие значение для рассмотрения жалобы отсутствуют или не приложены к обращению, решение принимается без учета </w:t>
      </w:r>
      <w:r w:rsidRPr="004D4CED">
        <w:rPr>
          <w:rFonts w:eastAsia="Times New Roman"/>
          <w:spacing w:val="-1"/>
          <w:sz w:val="28"/>
          <w:szCs w:val="28"/>
        </w:rPr>
        <w:lastRenderedPageBreak/>
        <w:t>доводов, в подтверждение которых документы не представлены.</w:t>
      </w:r>
    </w:p>
    <w:sectPr w:rsidR="00FC6CC1" w:rsidRPr="00FA7727" w:rsidSect="0095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C2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04D51962"/>
    <w:multiLevelType w:val="multilevel"/>
    <w:tmpl w:val="E870B2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145C16"/>
    <w:multiLevelType w:val="hybridMultilevel"/>
    <w:tmpl w:val="8D6E39C4"/>
    <w:lvl w:ilvl="0" w:tplc="8D00B8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C00AA"/>
    <w:multiLevelType w:val="singleLevel"/>
    <w:tmpl w:val="310E4E7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68471BB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6C4666"/>
    <w:multiLevelType w:val="hybridMultilevel"/>
    <w:tmpl w:val="AE78D7A0"/>
    <w:lvl w:ilvl="0" w:tplc="EEB095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7260E"/>
    <w:multiLevelType w:val="singleLevel"/>
    <w:tmpl w:val="2926EA00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032489A"/>
    <w:multiLevelType w:val="singleLevel"/>
    <w:tmpl w:val="83F03478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3022C45"/>
    <w:multiLevelType w:val="singleLevel"/>
    <w:tmpl w:val="159C5CE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28DB0291"/>
    <w:multiLevelType w:val="hybridMultilevel"/>
    <w:tmpl w:val="A1C47572"/>
    <w:lvl w:ilvl="0" w:tplc="4FE46F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47ED7"/>
    <w:multiLevelType w:val="singleLevel"/>
    <w:tmpl w:val="BACE16F2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30B842D9"/>
    <w:multiLevelType w:val="singleLevel"/>
    <w:tmpl w:val="91D65AF2"/>
    <w:lvl w:ilvl="0">
      <w:start w:val="1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2">
    <w:nsid w:val="37404114"/>
    <w:multiLevelType w:val="singleLevel"/>
    <w:tmpl w:val="C4E2A4E4"/>
    <w:lvl w:ilvl="0">
      <w:start w:val="7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3">
    <w:nsid w:val="3A37065C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C77AEC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CE4C94"/>
    <w:multiLevelType w:val="hybridMultilevel"/>
    <w:tmpl w:val="CEC62236"/>
    <w:lvl w:ilvl="0" w:tplc="8B8E33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B34DC"/>
    <w:multiLevelType w:val="hybridMultilevel"/>
    <w:tmpl w:val="170CACBC"/>
    <w:lvl w:ilvl="0" w:tplc="E40896D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31010C"/>
    <w:multiLevelType w:val="singleLevel"/>
    <w:tmpl w:val="B352DEF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576E64FD"/>
    <w:multiLevelType w:val="multilevel"/>
    <w:tmpl w:val="B00C60B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3130F19"/>
    <w:multiLevelType w:val="hybridMultilevel"/>
    <w:tmpl w:val="F460B9A0"/>
    <w:lvl w:ilvl="0" w:tplc="9E28E9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FA4B11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DE5F43"/>
    <w:multiLevelType w:val="hybridMultilevel"/>
    <w:tmpl w:val="830E39D0"/>
    <w:lvl w:ilvl="0" w:tplc="844E33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>
    <w:nsid w:val="71034E41"/>
    <w:multiLevelType w:val="hybridMultilevel"/>
    <w:tmpl w:val="4C2826AC"/>
    <w:lvl w:ilvl="0" w:tplc="5F580A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0224E"/>
    <w:multiLevelType w:val="hybridMultilevel"/>
    <w:tmpl w:val="B49C3826"/>
    <w:lvl w:ilvl="0" w:tplc="186E7F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7E545D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9165AC"/>
    <w:multiLevelType w:val="hybridMultilevel"/>
    <w:tmpl w:val="8C1A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3"/>
  </w:num>
  <w:num w:numId="6">
    <w:abstractNumId w:val="1"/>
  </w:num>
  <w:num w:numId="7">
    <w:abstractNumId w:val="25"/>
  </w:num>
  <w:num w:numId="8">
    <w:abstractNumId w:val="9"/>
  </w:num>
  <w:num w:numId="9">
    <w:abstractNumId w:val="17"/>
  </w:num>
  <w:num w:numId="10">
    <w:abstractNumId w:val="18"/>
  </w:num>
  <w:num w:numId="11">
    <w:abstractNumId w:val="15"/>
  </w:num>
  <w:num w:numId="12">
    <w:abstractNumId w:val="23"/>
  </w:num>
  <w:num w:numId="13">
    <w:abstractNumId w:val="5"/>
  </w:num>
  <w:num w:numId="14">
    <w:abstractNumId w:val="11"/>
  </w:num>
  <w:num w:numId="15">
    <w:abstractNumId w:val="7"/>
  </w:num>
  <w:num w:numId="16">
    <w:abstractNumId w:val="21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12"/>
  </w:num>
  <w:num w:numId="22">
    <w:abstractNumId w:val="22"/>
  </w:num>
  <w:num w:numId="23">
    <w:abstractNumId w:val="14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6CC1"/>
    <w:rsid w:val="00025464"/>
    <w:rsid w:val="000E6386"/>
    <w:rsid w:val="001675CC"/>
    <w:rsid w:val="00184F85"/>
    <w:rsid w:val="001B2B7A"/>
    <w:rsid w:val="001B4F90"/>
    <w:rsid w:val="002077E6"/>
    <w:rsid w:val="00214F7B"/>
    <w:rsid w:val="002D03E2"/>
    <w:rsid w:val="00316CCC"/>
    <w:rsid w:val="0039143F"/>
    <w:rsid w:val="003C72BD"/>
    <w:rsid w:val="004835DD"/>
    <w:rsid w:val="004D4CED"/>
    <w:rsid w:val="00500CC5"/>
    <w:rsid w:val="005234BB"/>
    <w:rsid w:val="0056419C"/>
    <w:rsid w:val="005828BB"/>
    <w:rsid w:val="00611352"/>
    <w:rsid w:val="006941FB"/>
    <w:rsid w:val="006E2608"/>
    <w:rsid w:val="0070142A"/>
    <w:rsid w:val="007511FA"/>
    <w:rsid w:val="007A5C6C"/>
    <w:rsid w:val="008532AA"/>
    <w:rsid w:val="008641D7"/>
    <w:rsid w:val="0086596F"/>
    <w:rsid w:val="00893667"/>
    <w:rsid w:val="008D0847"/>
    <w:rsid w:val="008D318B"/>
    <w:rsid w:val="008E3756"/>
    <w:rsid w:val="00955D74"/>
    <w:rsid w:val="009C6D82"/>
    <w:rsid w:val="009D2A5F"/>
    <w:rsid w:val="00A77AEF"/>
    <w:rsid w:val="00AC45F1"/>
    <w:rsid w:val="00B93322"/>
    <w:rsid w:val="00C5029C"/>
    <w:rsid w:val="00C91C8C"/>
    <w:rsid w:val="00CB65CC"/>
    <w:rsid w:val="00CB6D27"/>
    <w:rsid w:val="00D338A0"/>
    <w:rsid w:val="00D52913"/>
    <w:rsid w:val="00D61928"/>
    <w:rsid w:val="00D91D4A"/>
    <w:rsid w:val="00DA2D76"/>
    <w:rsid w:val="00DB3699"/>
    <w:rsid w:val="00E11BF0"/>
    <w:rsid w:val="00EA7F2E"/>
    <w:rsid w:val="00F45A2E"/>
    <w:rsid w:val="00F46CE1"/>
    <w:rsid w:val="00F6411A"/>
    <w:rsid w:val="00F70898"/>
    <w:rsid w:val="00FA7727"/>
    <w:rsid w:val="00FB3E19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C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7AEF"/>
    <w:pPr>
      <w:ind w:left="720"/>
      <w:contextualSpacing/>
    </w:pPr>
  </w:style>
  <w:style w:type="table" w:styleId="a5">
    <w:name w:val="Table Grid"/>
    <w:basedOn w:val="a1"/>
    <w:uiPriority w:val="59"/>
    <w:rsid w:val="003C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</dc:creator>
  <cp:lastModifiedBy>Мусатов</cp:lastModifiedBy>
  <cp:revision>16</cp:revision>
  <cp:lastPrinted>2018-07-31T08:08:00Z</cp:lastPrinted>
  <dcterms:created xsi:type="dcterms:W3CDTF">2018-07-16T09:14:00Z</dcterms:created>
  <dcterms:modified xsi:type="dcterms:W3CDTF">2023-09-28T11:53:00Z</dcterms:modified>
</cp:coreProperties>
</file>