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DBA" w:rsidRPr="00AC2DBA" w:rsidRDefault="00AC2DBA" w:rsidP="00EA4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C2DBA">
        <w:rPr>
          <w:rFonts w:ascii="Times New Roman" w:hAnsi="Times New Roman"/>
          <w:color w:val="000000"/>
          <w:sz w:val="28"/>
          <w:szCs w:val="28"/>
        </w:rPr>
        <w:t xml:space="preserve">Пункт </w:t>
      </w:r>
      <w:r w:rsidR="00C55E67">
        <w:rPr>
          <w:rFonts w:ascii="Times New Roman" w:hAnsi="Times New Roman"/>
          <w:color w:val="000000"/>
          <w:sz w:val="28"/>
          <w:szCs w:val="28"/>
        </w:rPr>
        <w:t>2.</w:t>
      </w:r>
      <w:r w:rsidR="002641B8">
        <w:rPr>
          <w:rFonts w:ascii="Times New Roman" w:hAnsi="Times New Roman"/>
          <w:color w:val="000000"/>
          <w:sz w:val="28"/>
          <w:szCs w:val="28"/>
        </w:rPr>
        <w:t>1</w:t>
      </w:r>
      <w:r w:rsidR="00595846">
        <w:rPr>
          <w:rFonts w:ascii="Times New Roman" w:hAnsi="Times New Roman"/>
          <w:color w:val="000000"/>
          <w:sz w:val="28"/>
          <w:szCs w:val="28"/>
        </w:rPr>
        <w:t>1</w:t>
      </w:r>
    </w:p>
    <w:p w:rsidR="00AC2DBA" w:rsidRPr="00AC2DBA" w:rsidRDefault="00AC2DBA" w:rsidP="00EA4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C2DBA" w:rsidRPr="00AC2DBA" w:rsidRDefault="00AC2DBA" w:rsidP="00EA4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C2DBA">
        <w:rPr>
          <w:rFonts w:ascii="Times New Roman" w:hAnsi="Times New Roman"/>
          <w:color w:val="000000"/>
          <w:sz w:val="28"/>
          <w:szCs w:val="28"/>
        </w:rPr>
        <w:t xml:space="preserve">Раздел </w:t>
      </w:r>
      <w:r w:rsidR="00C55E67">
        <w:rPr>
          <w:rFonts w:ascii="Times New Roman" w:hAnsi="Times New Roman"/>
          <w:color w:val="000000"/>
          <w:sz w:val="28"/>
          <w:szCs w:val="28"/>
        </w:rPr>
        <w:t>2</w:t>
      </w:r>
      <w:r w:rsidRPr="00AC2DBA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C55E67">
        <w:rPr>
          <w:rFonts w:ascii="Times New Roman" w:hAnsi="Times New Roman"/>
          <w:color w:val="000000"/>
          <w:sz w:val="28"/>
          <w:szCs w:val="28"/>
        </w:rPr>
        <w:t xml:space="preserve">Экспертно-аналитические </w:t>
      </w:r>
      <w:r w:rsidRPr="00AC2DBA">
        <w:rPr>
          <w:rFonts w:ascii="Times New Roman" w:hAnsi="Times New Roman"/>
          <w:color w:val="000000"/>
          <w:sz w:val="28"/>
          <w:szCs w:val="28"/>
        </w:rPr>
        <w:t>мероприятия</w:t>
      </w:r>
    </w:p>
    <w:p w:rsidR="00AC2DBA" w:rsidRPr="00AC2DBA" w:rsidRDefault="00AC2DBA" w:rsidP="00EA4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C2DBA" w:rsidRPr="00AC2DBA" w:rsidRDefault="00AC2DBA" w:rsidP="00EA4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13"/>
          <w:sz w:val="28"/>
          <w:szCs w:val="28"/>
          <w:shd w:val="clear" w:color="auto" w:fill="FFFFFF"/>
        </w:rPr>
      </w:pPr>
      <w:r w:rsidRPr="00AC2DBA">
        <w:rPr>
          <w:rFonts w:ascii="Times New Roman" w:hAnsi="Times New Roman"/>
          <w:color w:val="000000"/>
          <w:sz w:val="28"/>
          <w:szCs w:val="28"/>
        </w:rPr>
        <w:t xml:space="preserve">План работы Контрольно-счетной палаты Краснодарского края на 2021 год утвержден </w:t>
      </w:r>
      <w:r w:rsidRPr="00AC2DBA">
        <w:rPr>
          <w:rFonts w:ascii="Times New Roman" w:hAnsi="Times New Roman"/>
          <w:color w:val="000000"/>
          <w:spacing w:val="13"/>
          <w:sz w:val="28"/>
          <w:szCs w:val="28"/>
          <w:shd w:val="clear" w:color="auto" w:fill="FFFFFF"/>
        </w:rPr>
        <w:t>приказом председателя Контрольно-счетной палаты Краснодарского края от 28 декабря 2020 года № 85</w:t>
      </w:r>
    </w:p>
    <w:p w:rsidR="00AC2DBA" w:rsidRPr="00AC2DBA" w:rsidRDefault="00AC2DBA" w:rsidP="00EA4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13"/>
          <w:sz w:val="28"/>
          <w:szCs w:val="28"/>
          <w:shd w:val="clear" w:color="auto" w:fill="FFFFFF"/>
        </w:rPr>
      </w:pPr>
    </w:p>
    <w:p w:rsidR="00AC2DBA" w:rsidRPr="00AC2DBA" w:rsidRDefault="00AC2DBA" w:rsidP="00EA4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13"/>
          <w:sz w:val="28"/>
          <w:szCs w:val="28"/>
          <w:shd w:val="clear" w:color="auto" w:fill="FFFFFF"/>
        </w:rPr>
      </w:pPr>
      <w:r w:rsidRPr="00AC2DBA">
        <w:rPr>
          <w:rFonts w:ascii="Times New Roman" w:hAnsi="Times New Roman"/>
          <w:color w:val="000000"/>
          <w:spacing w:val="13"/>
          <w:sz w:val="28"/>
          <w:szCs w:val="28"/>
          <w:shd w:val="clear" w:color="auto" w:fill="FFFFFF"/>
        </w:rPr>
        <w:t>Наименование мероприятия:</w:t>
      </w:r>
    </w:p>
    <w:p w:rsidR="00AC2DBA" w:rsidRPr="00AC2DBA" w:rsidRDefault="00AC2DBA" w:rsidP="00EA4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13"/>
          <w:sz w:val="28"/>
          <w:szCs w:val="28"/>
          <w:shd w:val="clear" w:color="auto" w:fill="FFFFFF"/>
        </w:rPr>
      </w:pPr>
    </w:p>
    <w:p w:rsidR="00476328" w:rsidRPr="00476328" w:rsidRDefault="00476328" w:rsidP="00EA4C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6328">
        <w:rPr>
          <w:rFonts w:ascii="Times New Roman" w:hAnsi="Times New Roman"/>
          <w:sz w:val="28"/>
          <w:szCs w:val="28"/>
        </w:rPr>
        <w:t>Мониторинг исполнения краевого бюджета Краснодарского края</w:t>
      </w:r>
    </w:p>
    <w:p w:rsidR="00476328" w:rsidRDefault="00476328" w:rsidP="00EA4CEE">
      <w:pPr>
        <w:spacing w:after="0" w:line="240" w:lineRule="auto"/>
        <w:ind w:firstLine="709"/>
        <w:jc w:val="both"/>
        <w:rPr>
          <w:sz w:val="18"/>
          <w:szCs w:val="18"/>
        </w:rPr>
      </w:pPr>
    </w:p>
    <w:p w:rsidR="00AC2DBA" w:rsidRPr="004F2FE6" w:rsidRDefault="00476328" w:rsidP="00EA4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2FE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C2DBA" w:rsidRPr="004F2FE6">
        <w:rPr>
          <w:rFonts w:ascii="Times New Roman" w:hAnsi="Times New Roman"/>
          <w:color w:val="000000"/>
          <w:sz w:val="28"/>
          <w:szCs w:val="28"/>
        </w:rPr>
        <w:t>Объекты контроля:</w:t>
      </w:r>
    </w:p>
    <w:p w:rsidR="009C6F59" w:rsidRDefault="009C6F59" w:rsidP="00EA4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23318" w:rsidRPr="001D6BDF" w:rsidRDefault="001D6BDF" w:rsidP="00402E3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D6BDF">
        <w:rPr>
          <w:rFonts w:ascii="Times New Roman" w:hAnsi="Times New Roman"/>
          <w:color w:val="000000"/>
          <w:sz w:val="28"/>
          <w:szCs w:val="28"/>
        </w:rPr>
        <w:t xml:space="preserve">главные администраторы доходов бюджета, главные распорядители бюджетных средств, главные администраторы источников </w:t>
      </w:r>
      <w:r w:rsidR="00402E3D">
        <w:rPr>
          <w:rFonts w:ascii="Times New Roman" w:hAnsi="Times New Roman"/>
          <w:color w:val="000000"/>
          <w:sz w:val="28"/>
          <w:szCs w:val="28"/>
        </w:rPr>
        <w:t>финансирования дефицита бюджета</w:t>
      </w:r>
      <w:r w:rsidRPr="001D6BDF">
        <w:rPr>
          <w:rFonts w:ascii="Times New Roman" w:hAnsi="Times New Roman"/>
          <w:color w:val="000000"/>
          <w:sz w:val="28"/>
          <w:szCs w:val="28"/>
        </w:rPr>
        <w:t>, министерство финансов Краснодарского края, иные учреждения в</w:t>
      </w:r>
      <w:r w:rsidR="00402E3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D6BDF">
        <w:rPr>
          <w:rFonts w:ascii="Times New Roman" w:hAnsi="Times New Roman"/>
          <w:color w:val="000000"/>
          <w:sz w:val="28"/>
          <w:szCs w:val="28"/>
        </w:rPr>
        <w:t>соответствии с</w:t>
      </w:r>
      <w:r w:rsidR="00402E3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D6BDF">
        <w:rPr>
          <w:rFonts w:ascii="Times New Roman" w:hAnsi="Times New Roman"/>
          <w:color w:val="000000"/>
          <w:sz w:val="28"/>
          <w:szCs w:val="28"/>
        </w:rPr>
        <w:t>областью действия полномочий Палаты, установленных законодательством, а также денежные отношения, возникающие, изменяющиеся и прекращающиеся в ходе исполнения бюджета.</w:t>
      </w:r>
    </w:p>
    <w:sectPr w:rsidR="00F23318" w:rsidRPr="001D6BDF" w:rsidSect="00643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2DBA"/>
    <w:rsid w:val="00017926"/>
    <w:rsid w:val="000D27BF"/>
    <w:rsid w:val="000F2DCE"/>
    <w:rsid w:val="00112010"/>
    <w:rsid w:val="001C1A7B"/>
    <w:rsid w:val="001D6BDF"/>
    <w:rsid w:val="002641B8"/>
    <w:rsid w:val="00306138"/>
    <w:rsid w:val="00352250"/>
    <w:rsid w:val="003B6747"/>
    <w:rsid w:val="00402E3D"/>
    <w:rsid w:val="00454181"/>
    <w:rsid w:val="00473FC0"/>
    <w:rsid w:val="00476328"/>
    <w:rsid w:val="004834A0"/>
    <w:rsid w:val="004C3A7A"/>
    <w:rsid w:val="004F2FE6"/>
    <w:rsid w:val="00595846"/>
    <w:rsid w:val="005D4CF6"/>
    <w:rsid w:val="00643030"/>
    <w:rsid w:val="00740745"/>
    <w:rsid w:val="008E6E61"/>
    <w:rsid w:val="009C6F59"/>
    <w:rsid w:val="009C739C"/>
    <w:rsid w:val="00A474FC"/>
    <w:rsid w:val="00AA6069"/>
    <w:rsid w:val="00AC2DBA"/>
    <w:rsid w:val="00B10621"/>
    <w:rsid w:val="00B24613"/>
    <w:rsid w:val="00BE672F"/>
    <w:rsid w:val="00BF0126"/>
    <w:rsid w:val="00C14CE3"/>
    <w:rsid w:val="00C55E67"/>
    <w:rsid w:val="00CD1292"/>
    <w:rsid w:val="00D574B9"/>
    <w:rsid w:val="00E003C4"/>
    <w:rsid w:val="00E94341"/>
    <w:rsid w:val="00EA4CEE"/>
    <w:rsid w:val="00F23318"/>
    <w:rsid w:val="00F43B98"/>
    <w:rsid w:val="00F73FF7"/>
    <w:rsid w:val="00FB3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D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Глебова</dc:creator>
  <cp:lastModifiedBy>Гарьковенко</cp:lastModifiedBy>
  <cp:revision>4</cp:revision>
  <dcterms:created xsi:type="dcterms:W3CDTF">2021-08-03T13:05:00Z</dcterms:created>
  <dcterms:modified xsi:type="dcterms:W3CDTF">2021-08-03T13:07:00Z</dcterms:modified>
</cp:coreProperties>
</file>