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>Пункт 1.</w:t>
      </w:r>
      <w:r w:rsidR="00045E9F">
        <w:rPr>
          <w:rFonts w:ascii="Times New Roman" w:hAnsi="Times New Roman"/>
          <w:color w:val="000000"/>
          <w:sz w:val="28"/>
          <w:szCs w:val="28"/>
        </w:rPr>
        <w:t>33.</w:t>
      </w:r>
      <w:r w:rsidR="00A00003">
        <w:rPr>
          <w:rFonts w:ascii="Times New Roman" w:hAnsi="Times New Roman"/>
          <w:color w:val="000000"/>
          <w:sz w:val="28"/>
          <w:szCs w:val="28"/>
        </w:rPr>
        <w:t>2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>Раздел 1. Контрольные мероприятия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 xml:space="preserve">План работы Контрольно-счетной палаты Краснодарского края на 2021 год утвержден </w:t>
      </w: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приказом председателя Контрольно-счетной палаты Краснодарского края от 28 декабря 2020 года № 85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Наименование мероприятия: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A00003" w:rsidRPr="00A00003" w:rsidRDefault="00A00003" w:rsidP="00A00003">
      <w:pPr>
        <w:pStyle w:val="a3"/>
        <w:ind w:firstLine="709"/>
        <w:jc w:val="both"/>
        <w:rPr>
          <w:sz w:val="28"/>
          <w:szCs w:val="28"/>
        </w:rPr>
      </w:pPr>
      <w:r w:rsidRPr="00A00003">
        <w:rPr>
          <w:sz w:val="28"/>
          <w:szCs w:val="28"/>
        </w:rPr>
        <w:t xml:space="preserve">Проверка обоснованности, полноты и своевременности финансового обеспечения муниципальных заданий муниципальных общеобразовательных и дошкольных образовательных организаций </w:t>
      </w:r>
      <w:proofErr w:type="spellStart"/>
      <w:r w:rsidRPr="00A00003">
        <w:rPr>
          <w:sz w:val="28"/>
          <w:szCs w:val="28"/>
        </w:rPr>
        <w:t>Гулькевичского</w:t>
      </w:r>
      <w:proofErr w:type="spellEnd"/>
      <w:r w:rsidRPr="00A00003">
        <w:rPr>
          <w:sz w:val="28"/>
          <w:szCs w:val="28"/>
        </w:rPr>
        <w:t xml:space="preserve"> района, назначения и осуществления выплат по оплате труда отдельным категориям их работников в формате совместного контрольного мероприятия с Контрольно-счетной палатой муниципального образования </w:t>
      </w:r>
      <w:proofErr w:type="spellStart"/>
      <w:r w:rsidRPr="00A00003">
        <w:rPr>
          <w:sz w:val="28"/>
          <w:szCs w:val="28"/>
        </w:rPr>
        <w:t>Гулькевичский</w:t>
      </w:r>
      <w:proofErr w:type="spellEnd"/>
      <w:r w:rsidRPr="00A00003">
        <w:rPr>
          <w:sz w:val="28"/>
          <w:szCs w:val="28"/>
        </w:rPr>
        <w:t xml:space="preserve"> район»</w:t>
      </w:r>
    </w:p>
    <w:p w:rsidR="00045E9F" w:rsidRPr="00045E9F" w:rsidRDefault="00045E9F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045E9F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5E9F">
        <w:rPr>
          <w:rFonts w:ascii="Times New Roman" w:hAnsi="Times New Roman"/>
          <w:color w:val="000000"/>
          <w:sz w:val="28"/>
          <w:szCs w:val="28"/>
        </w:rPr>
        <w:t>Объекты контроля:</w:t>
      </w:r>
    </w:p>
    <w:p w:rsidR="009C6F59" w:rsidRPr="00045E9F" w:rsidRDefault="009C6F59" w:rsidP="00A0000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00003" w:rsidRPr="00A00003" w:rsidRDefault="00A00003" w:rsidP="00A000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0003">
        <w:rPr>
          <w:rFonts w:ascii="Times New Roman" w:hAnsi="Times New Roman"/>
          <w:sz w:val="28"/>
          <w:szCs w:val="28"/>
        </w:rPr>
        <w:t xml:space="preserve">управление образования администрации МО </w:t>
      </w:r>
      <w:proofErr w:type="spellStart"/>
      <w:r w:rsidRPr="00A00003">
        <w:rPr>
          <w:rFonts w:ascii="Times New Roman" w:hAnsi="Times New Roman"/>
          <w:sz w:val="28"/>
          <w:szCs w:val="28"/>
        </w:rPr>
        <w:t>Гулькевичский</w:t>
      </w:r>
      <w:proofErr w:type="spellEnd"/>
      <w:r w:rsidRPr="00A00003">
        <w:rPr>
          <w:rFonts w:ascii="Times New Roman" w:hAnsi="Times New Roman"/>
          <w:sz w:val="28"/>
          <w:szCs w:val="28"/>
        </w:rPr>
        <w:t xml:space="preserve"> район и подведомственные ему учреждения (выборочно) в части расходования сре</w:t>
      </w:r>
      <w:proofErr w:type="gramStart"/>
      <w:r w:rsidRPr="00A00003">
        <w:rPr>
          <w:rFonts w:ascii="Times New Roman" w:hAnsi="Times New Roman"/>
          <w:sz w:val="28"/>
          <w:szCs w:val="28"/>
        </w:rPr>
        <w:t>дств кр</w:t>
      </w:r>
      <w:proofErr w:type="gramEnd"/>
      <w:r w:rsidRPr="00A00003">
        <w:rPr>
          <w:rFonts w:ascii="Times New Roman" w:hAnsi="Times New Roman"/>
          <w:sz w:val="28"/>
          <w:szCs w:val="28"/>
        </w:rPr>
        <w:t>аевого бюджета, в том числе полученных в виде субвенций на финансовое обеспечение получения образования в муниципальных образовательных организациях района</w:t>
      </w:r>
      <w:r>
        <w:rPr>
          <w:rFonts w:ascii="Times New Roman" w:hAnsi="Times New Roman"/>
          <w:sz w:val="28"/>
          <w:szCs w:val="28"/>
        </w:rPr>
        <w:t>;</w:t>
      </w:r>
    </w:p>
    <w:p w:rsidR="00AC2DBA" w:rsidRPr="00A00003" w:rsidRDefault="00A00003" w:rsidP="00A000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A00003">
        <w:rPr>
          <w:rFonts w:ascii="Times New Roman" w:hAnsi="Times New Roman"/>
          <w:sz w:val="28"/>
          <w:szCs w:val="28"/>
        </w:rPr>
        <w:t xml:space="preserve">управление образования администрации МО </w:t>
      </w:r>
      <w:proofErr w:type="spellStart"/>
      <w:r w:rsidRPr="00A00003">
        <w:rPr>
          <w:rFonts w:ascii="Times New Roman" w:hAnsi="Times New Roman"/>
          <w:sz w:val="28"/>
          <w:szCs w:val="28"/>
        </w:rPr>
        <w:t>Гулькевичский</w:t>
      </w:r>
      <w:proofErr w:type="spellEnd"/>
      <w:r w:rsidRPr="00A00003">
        <w:rPr>
          <w:rFonts w:ascii="Times New Roman" w:hAnsi="Times New Roman"/>
          <w:sz w:val="28"/>
          <w:szCs w:val="28"/>
        </w:rPr>
        <w:t xml:space="preserve"> район и подведомственные ему учреждения (выборочно) в части расходования средств местного бюджета (бюджета МО </w:t>
      </w:r>
      <w:proofErr w:type="spellStart"/>
      <w:r w:rsidRPr="00A00003">
        <w:rPr>
          <w:rFonts w:ascii="Times New Roman" w:hAnsi="Times New Roman"/>
          <w:sz w:val="28"/>
          <w:szCs w:val="28"/>
        </w:rPr>
        <w:t>Гулькевичский</w:t>
      </w:r>
      <w:proofErr w:type="spellEnd"/>
      <w:r w:rsidRPr="00A00003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sectPr w:rsidR="00AC2DBA" w:rsidRPr="00A00003" w:rsidSect="0064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DBA"/>
    <w:rsid w:val="00045E9F"/>
    <w:rsid w:val="001C1A7B"/>
    <w:rsid w:val="003B6747"/>
    <w:rsid w:val="00643030"/>
    <w:rsid w:val="009C6F59"/>
    <w:rsid w:val="009C739C"/>
    <w:rsid w:val="00A00003"/>
    <w:rsid w:val="00AC2DBA"/>
    <w:rsid w:val="00C14CE3"/>
    <w:rsid w:val="00CC71B0"/>
    <w:rsid w:val="00CD1292"/>
    <w:rsid w:val="00EA4B06"/>
    <w:rsid w:val="00EA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0000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000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</dc:creator>
  <cp:lastModifiedBy>Глебова</cp:lastModifiedBy>
  <cp:revision>7</cp:revision>
  <dcterms:created xsi:type="dcterms:W3CDTF">2021-07-12T06:15:00Z</dcterms:created>
  <dcterms:modified xsi:type="dcterms:W3CDTF">2021-07-13T07:01:00Z</dcterms:modified>
</cp:coreProperties>
</file>