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Пункт 1.</w:t>
      </w:r>
      <w:r w:rsidR="00FB3DC8">
        <w:rPr>
          <w:rFonts w:ascii="Times New Roman" w:hAnsi="Times New Roman"/>
          <w:color w:val="000000"/>
          <w:sz w:val="28"/>
          <w:szCs w:val="28"/>
        </w:rPr>
        <w:t>1</w:t>
      </w:r>
      <w:r w:rsidR="00CC7330">
        <w:rPr>
          <w:rFonts w:ascii="Times New Roman" w:hAnsi="Times New Roman"/>
          <w:color w:val="000000"/>
          <w:sz w:val="28"/>
          <w:szCs w:val="28"/>
        </w:rPr>
        <w:t>6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Раздел 1. Контрольные мероприятия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План работы Контрольно-счетной палаты Краснодарского края на 2021 год утвержден </w:t>
      </w: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приказом председателя Контрольно-счетной палаты Краснодарского края от 28 декабря 2020 года № 85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Наименование мероприятия: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F43B98" w:rsidRDefault="006751C5" w:rsidP="006751C5">
      <w:pPr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51C5">
        <w:rPr>
          <w:rFonts w:ascii="Times New Roman" w:hAnsi="Times New Roman"/>
          <w:sz w:val="28"/>
          <w:szCs w:val="28"/>
        </w:rPr>
        <w:t>Аудит эффективности расходов на организацию и обеспечение горячего питания школьников, в том числе с ограниченными возможностями здоровья, в Краснодарском крае в 2020 году и истекшем периоде 2021 года (при необходимости иные периоды) в формате параллельного контрольного мероприятия с муниципальными контрольно-счетными органами Краснодарского края (во исполнение послания Президента РФ Федеральному Собранию от 15.01.2020 и обращения заместителя полпреда Президента РФ в ЮФО</w:t>
      </w:r>
      <w:proofErr w:type="gramEnd"/>
      <w:r w:rsidRPr="006751C5">
        <w:rPr>
          <w:rFonts w:ascii="Times New Roman" w:hAnsi="Times New Roman"/>
          <w:sz w:val="28"/>
          <w:szCs w:val="28"/>
        </w:rPr>
        <w:t xml:space="preserve"> от 19.10.2020 №А52-4655-34)</w:t>
      </w:r>
    </w:p>
    <w:p w:rsidR="006751C5" w:rsidRPr="006751C5" w:rsidRDefault="006751C5" w:rsidP="006751C5">
      <w:pPr>
        <w:spacing w:after="0" w:line="240" w:lineRule="auto"/>
        <w:ind w:left="-57" w:right="-5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4F2FE6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FE6">
        <w:rPr>
          <w:rFonts w:ascii="Times New Roman" w:hAnsi="Times New Roman"/>
          <w:color w:val="000000"/>
          <w:sz w:val="28"/>
          <w:szCs w:val="28"/>
        </w:rPr>
        <w:t>Объекты контроля:</w:t>
      </w:r>
    </w:p>
    <w:p w:rsidR="009C6F59" w:rsidRDefault="009C6F59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2E98" w:rsidRPr="00E32E98" w:rsidRDefault="00E32E98" w:rsidP="00E32E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E32E98">
        <w:rPr>
          <w:rFonts w:ascii="Times New Roman" w:hAnsi="Times New Roman"/>
          <w:sz w:val="28"/>
          <w:szCs w:val="28"/>
        </w:rPr>
        <w:t>инистерство образования, науки и молодежной политики Краснодарского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E32E98" w:rsidRPr="00E32E98" w:rsidRDefault="00E32E98" w:rsidP="00E32E9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E32E98">
        <w:rPr>
          <w:rFonts w:ascii="Times New Roman" w:hAnsi="Times New Roman"/>
          <w:sz w:val="28"/>
          <w:szCs w:val="28"/>
        </w:rPr>
        <w:t>рганы местного самоуправления муниципальных районов и городских округов Краснодарского края (выборочно)</w:t>
      </w:r>
      <w:r>
        <w:rPr>
          <w:rFonts w:ascii="Times New Roman" w:hAnsi="Times New Roman"/>
          <w:sz w:val="28"/>
          <w:szCs w:val="28"/>
        </w:rPr>
        <w:t>;</w:t>
      </w:r>
    </w:p>
    <w:p w:rsidR="00E32E98" w:rsidRPr="00E32E98" w:rsidRDefault="00E32E98" w:rsidP="00E32E9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E32E98">
        <w:rPr>
          <w:rFonts w:ascii="Times New Roman" w:hAnsi="Times New Roman"/>
          <w:sz w:val="28"/>
          <w:szCs w:val="28"/>
        </w:rPr>
        <w:t>осударственные (муниципальные) образовательные организации (выборочно)</w:t>
      </w:r>
      <w:r>
        <w:rPr>
          <w:rFonts w:ascii="Times New Roman" w:hAnsi="Times New Roman"/>
          <w:sz w:val="28"/>
          <w:szCs w:val="28"/>
        </w:rPr>
        <w:t>;</w:t>
      </w:r>
    </w:p>
    <w:p w:rsidR="00F23318" w:rsidRPr="00E32E98" w:rsidRDefault="00E32E98" w:rsidP="00E32E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ю</w:t>
      </w:r>
      <w:r w:rsidRPr="00E32E98">
        <w:rPr>
          <w:rFonts w:ascii="Times New Roman" w:hAnsi="Times New Roman"/>
          <w:sz w:val="28"/>
          <w:szCs w:val="28"/>
        </w:rPr>
        <w:t>ридические лица, индивидуальные предприниматели, обеспечивающие на основании контрактов (договоров) горячим питанием учащихся государственных (муниципальных) образовательных организаций Краснодарского края, продуктами (продуктовыми наборами), товарами, работами, услугами в целях питания учащихся (выборочно)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sectPr w:rsidR="00F23318" w:rsidRPr="00E32E98" w:rsidSect="006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BA"/>
    <w:rsid w:val="00017926"/>
    <w:rsid w:val="000D27BF"/>
    <w:rsid w:val="001C1A7B"/>
    <w:rsid w:val="00397CA7"/>
    <w:rsid w:val="003B6747"/>
    <w:rsid w:val="00454181"/>
    <w:rsid w:val="00456E5F"/>
    <w:rsid w:val="004834A0"/>
    <w:rsid w:val="004F2FE6"/>
    <w:rsid w:val="00643030"/>
    <w:rsid w:val="006751C5"/>
    <w:rsid w:val="00740745"/>
    <w:rsid w:val="0078373F"/>
    <w:rsid w:val="009C6F59"/>
    <w:rsid w:val="009C739C"/>
    <w:rsid w:val="009D1232"/>
    <w:rsid w:val="00A474FC"/>
    <w:rsid w:val="00AA6069"/>
    <w:rsid w:val="00AC2DBA"/>
    <w:rsid w:val="00BF0126"/>
    <w:rsid w:val="00C14CE3"/>
    <w:rsid w:val="00CC7330"/>
    <w:rsid w:val="00CD1292"/>
    <w:rsid w:val="00D46792"/>
    <w:rsid w:val="00E003C4"/>
    <w:rsid w:val="00E32E98"/>
    <w:rsid w:val="00E94341"/>
    <w:rsid w:val="00EA4CEE"/>
    <w:rsid w:val="00F23318"/>
    <w:rsid w:val="00F43B98"/>
    <w:rsid w:val="00F73FF7"/>
    <w:rsid w:val="00FB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Глебова</cp:lastModifiedBy>
  <cp:revision>16</cp:revision>
  <dcterms:created xsi:type="dcterms:W3CDTF">2021-07-12T06:15:00Z</dcterms:created>
  <dcterms:modified xsi:type="dcterms:W3CDTF">2021-07-13T06:52:00Z</dcterms:modified>
</cp:coreProperties>
</file>